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BC9E9" w14:textId="77777777" w:rsidR="006A20F5" w:rsidRDefault="00DF1DBC" w:rsidP="005439A7">
      <w:pPr>
        <w:jc w:val="center"/>
        <w:rPr>
          <w:rFonts w:ascii="Calibri" w:hAnsi="Calibri"/>
          <w:sz w:val="16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92961DD" wp14:editId="539C4096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652145" cy="810895"/>
            <wp:effectExtent l="0" t="0" r="0" b="8255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D75">
        <w:rPr>
          <w:noProof/>
        </w:rPr>
        <w:pict w14:anchorId="2C66AA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8.15pt;width:49.65pt;height:54.85pt;z-index:251657216;mso-position-horizontal-relative:text;mso-position-vertical-relative:text">
            <v:imagedata r:id="rId7" o:title=""/>
          </v:shape>
          <o:OLEObject Type="Embed" ProgID="MSPhotoEd.3" ShapeID="_x0000_s1027" DrawAspect="Content" ObjectID="_1509281113" r:id="rId8"/>
        </w:pict>
      </w:r>
      <w:r w:rsidR="006A20F5">
        <w:rPr>
          <w:rFonts w:ascii="Calibri" w:hAnsi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SERVIÇO PÚBLICO FEDERAL</w:t>
      </w:r>
    </w:p>
    <w:p w14:paraId="664DB88C" w14:textId="77777777" w:rsidR="006A20F5" w:rsidRPr="000C232E" w:rsidRDefault="006A20F5" w:rsidP="005439A7">
      <w:pPr>
        <w:jc w:val="center"/>
        <w:rPr>
          <w:rFonts w:ascii="Calibri" w:hAnsi="Calibri"/>
          <w:sz w:val="22"/>
          <w:szCs w:val="22"/>
        </w:rPr>
      </w:pPr>
      <w:r w:rsidRPr="000C232E">
        <w:rPr>
          <w:rFonts w:ascii="Calibri" w:hAnsi="Calibri"/>
          <w:sz w:val="22"/>
          <w:szCs w:val="22"/>
        </w:rPr>
        <w:t>UNIVERSIDADE FEDERAL DE GOIÁS</w:t>
      </w:r>
    </w:p>
    <w:p w14:paraId="4EADC8F2" w14:textId="77777777" w:rsidR="006A20F5" w:rsidRPr="000C232E" w:rsidRDefault="006A20F5" w:rsidP="005439A7">
      <w:pPr>
        <w:jc w:val="center"/>
        <w:rPr>
          <w:rFonts w:ascii="Calibri" w:hAnsi="Calibri"/>
          <w:sz w:val="22"/>
          <w:szCs w:val="22"/>
        </w:rPr>
      </w:pPr>
      <w:r w:rsidRPr="000C232E">
        <w:rPr>
          <w:rFonts w:ascii="Calibri" w:hAnsi="Calibri"/>
          <w:sz w:val="22"/>
          <w:szCs w:val="22"/>
        </w:rPr>
        <w:t>INSTITUTO DE CIÊNCIAS BIOLÓGICAS</w:t>
      </w:r>
    </w:p>
    <w:p w14:paraId="7C02CFF1" w14:textId="77777777" w:rsidR="006A20F5" w:rsidRPr="000C232E" w:rsidRDefault="006A20F5" w:rsidP="005439A7">
      <w:pPr>
        <w:jc w:val="center"/>
        <w:rPr>
          <w:rFonts w:ascii="Calibri" w:hAnsi="Calibri"/>
          <w:sz w:val="22"/>
          <w:szCs w:val="22"/>
        </w:rPr>
      </w:pPr>
      <w:r w:rsidRPr="000C232E">
        <w:rPr>
          <w:rFonts w:ascii="Calibri" w:hAnsi="Calibri"/>
          <w:sz w:val="22"/>
          <w:szCs w:val="22"/>
        </w:rPr>
        <w:t>PROGRAMA DE PÓS-GRADUAÇÃO</w:t>
      </w:r>
    </w:p>
    <w:p w14:paraId="12F03D33" w14:textId="77777777" w:rsidR="006A20F5" w:rsidRPr="000C232E" w:rsidRDefault="006A20F5" w:rsidP="005439A7">
      <w:pPr>
        <w:jc w:val="center"/>
        <w:rPr>
          <w:rFonts w:ascii="Calibri" w:hAnsi="Calibri"/>
          <w:sz w:val="22"/>
          <w:szCs w:val="22"/>
        </w:rPr>
      </w:pPr>
      <w:r w:rsidRPr="000C232E">
        <w:rPr>
          <w:rFonts w:ascii="Calibri" w:hAnsi="Calibri"/>
          <w:sz w:val="22"/>
          <w:szCs w:val="22"/>
        </w:rPr>
        <w:t>EM GENÉTICA E BIOLOGIA MOLECULAR</w:t>
      </w:r>
    </w:p>
    <w:p w14:paraId="25688FB1" w14:textId="77777777" w:rsidR="006A20F5" w:rsidRDefault="006A20F5" w:rsidP="005439A7">
      <w:pPr>
        <w:jc w:val="center"/>
        <w:rPr>
          <w:rFonts w:ascii="Calibri" w:hAnsi="Calibri"/>
          <w:b/>
          <w:sz w:val="22"/>
        </w:rPr>
      </w:pPr>
    </w:p>
    <w:p w14:paraId="375D3BB0" w14:textId="77777777" w:rsidR="006A20F5" w:rsidRPr="009876D3" w:rsidRDefault="006A20F5" w:rsidP="005439A7">
      <w:pPr>
        <w:jc w:val="center"/>
        <w:rPr>
          <w:rFonts w:ascii="Calibri" w:hAnsi="Calibri" w:cs="Calibri"/>
          <w:b/>
          <w:sz w:val="18"/>
          <w:szCs w:val="18"/>
        </w:rPr>
      </w:pPr>
      <w:r w:rsidRPr="009876D3">
        <w:rPr>
          <w:rFonts w:ascii="Calibri" w:hAnsi="Calibri" w:cs="Calibri"/>
          <w:b/>
          <w:sz w:val="18"/>
          <w:szCs w:val="18"/>
        </w:rPr>
        <w:t>Fones: (62) 3521-1203 – Caixa Postal 131</w:t>
      </w:r>
      <w:r w:rsidRPr="009876D3">
        <w:rPr>
          <w:rStyle w:val="rodape"/>
          <w:rFonts w:ascii="Calibri" w:hAnsi="Calibri" w:cs="Calibri"/>
          <w:sz w:val="18"/>
          <w:szCs w:val="18"/>
        </w:rPr>
        <w:t xml:space="preserve">, </w:t>
      </w:r>
      <w:r w:rsidRPr="009876D3">
        <w:rPr>
          <w:rFonts w:ascii="Calibri" w:hAnsi="Calibri" w:cs="Calibri"/>
          <w:b/>
          <w:i/>
          <w:sz w:val="18"/>
          <w:szCs w:val="18"/>
        </w:rPr>
        <w:t xml:space="preserve">Campus </w:t>
      </w:r>
      <w:r w:rsidRPr="009876D3">
        <w:rPr>
          <w:rFonts w:ascii="Calibri" w:hAnsi="Calibri" w:cs="Calibri"/>
          <w:b/>
          <w:sz w:val="18"/>
          <w:szCs w:val="18"/>
        </w:rPr>
        <w:t>Samambaia – CEP 74001-970 – Goiânia, GO</w:t>
      </w:r>
    </w:p>
    <w:p w14:paraId="0EC7A63B" w14:textId="77777777" w:rsidR="006A20F5" w:rsidRDefault="00C64D75" w:rsidP="005439A7">
      <w:pPr>
        <w:jc w:val="center"/>
        <w:rPr>
          <w:rFonts w:ascii="Calibri" w:hAnsi="Calibri"/>
          <w:b/>
          <w:sz w:val="18"/>
        </w:rPr>
      </w:pPr>
      <w:hyperlink r:id="rId9" w:history="1">
        <w:r w:rsidR="006A20F5" w:rsidRPr="008D005B">
          <w:rPr>
            <w:rStyle w:val="Hyperlink"/>
            <w:rFonts w:ascii="Calibri" w:hAnsi="Calibri"/>
            <w:b/>
            <w:sz w:val="18"/>
          </w:rPr>
          <w:t>www.icb.ufg.br/pgbm</w:t>
        </w:r>
      </w:hyperlink>
    </w:p>
    <w:p w14:paraId="1C40F05D" w14:textId="77777777" w:rsidR="006A20F5" w:rsidRDefault="006A20F5" w:rsidP="005439A7">
      <w:pPr>
        <w:jc w:val="center"/>
        <w:rPr>
          <w:rFonts w:ascii="Calibri" w:hAnsi="Calibri"/>
        </w:rPr>
      </w:pPr>
    </w:p>
    <w:p w14:paraId="0251EBD7" w14:textId="77777777" w:rsidR="006A20F5" w:rsidRPr="00E6343E" w:rsidRDefault="006A20F5" w:rsidP="005439A7">
      <w:pPr>
        <w:jc w:val="center"/>
        <w:rPr>
          <w:rFonts w:ascii="Calibri" w:hAnsi="Calibri"/>
          <w:b/>
        </w:rPr>
      </w:pPr>
      <w:r w:rsidRPr="00B96EB6">
        <w:rPr>
          <w:rFonts w:ascii="Calibri" w:hAnsi="Calibri"/>
          <w:b/>
        </w:rPr>
        <w:t>EDITAL 0</w:t>
      </w:r>
      <w:r w:rsidR="009B1CF3" w:rsidRPr="00B96EB6">
        <w:rPr>
          <w:rFonts w:ascii="Calibri" w:hAnsi="Calibri"/>
          <w:b/>
        </w:rPr>
        <w:t>2</w:t>
      </w:r>
      <w:r w:rsidR="006B216C" w:rsidRPr="00B96EB6">
        <w:rPr>
          <w:rFonts w:ascii="Calibri" w:hAnsi="Calibri"/>
          <w:b/>
        </w:rPr>
        <w:t>/2015</w:t>
      </w:r>
    </w:p>
    <w:p w14:paraId="1BD15898" w14:textId="77777777" w:rsidR="006A20F5" w:rsidRDefault="006A20F5" w:rsidP="005439A7">
      <w:pPr>
        <w:jc w:val="center"/>
        <w:rPr>
          <w:rFonts w:ascii="Calibri" w:hAnsi="Calibri"/>
        </w:rPr>
      </w:pPr>
    </w:p>
    <w:p w14:paraId="49408F9E" w14:textId="77777777" w:rsidR="006A20F5" w:rsidRPr="00672241" w:rsidRDefault="006A20F5" w:rsidP="005439A7">
      <w:pPr>
        <w:pStyle w:val="Ttulo1"/>
      </w:pPr>
      <w:r w:rsidRPr="00672241">
        <w:t xml:space="preserve">EDITAL DE INSCRIÇÃO E SELEÇÃO AO PROGRAMA </w:t>
      </w:r>
    </w:p>
    <w:p w14:paraId="4CD28D6B" w14:textId="77777777" w:rsidR="006A20F5" w:rsidRDefault="006A20F5" w:rsidP="005439A7">
      <w:pPr>
        <w:pStyle w:val="Ttulo1"/>
      </w:pPr>
      <w:r w:rsidRPr="00672241">
        <w:t xml:space="preserve">DE PÓS-GRADUAÇÃO EM GENÉTICA E </w:t>
      </w:r>
      <w:r>
        <w:t xml:space="preserve">BIOLOGIA MOLECULAR – </w:t>
      </w:r>
    </w:p>
    <w:p w14:paraId="448826BA" w14:textId="77777777" w:rsidR="006A20F5" w:rsidRPr="00BF666B" w:rsidRDefault="009B1CF3" w:rsidP="005439A7">
      <w:pPr>
        <w:pStyle w:val="Ttulo1"/>
      </w:pPr>
      <w:r>
        <w:t>NOVEMBRO</w:t>
      </w:r>
      <w:r w:rsidR="006A20F5" w:rsidRPr="00BF666B">
        <w:t>/201</w:t>
      </w:r>
      <w:r w:rsidR="006B216C">
        <w:t>5</w:t>
      </w:r>
    </w:p>
    <w:p w14:paraId="364273C7" w14:textId="77777777" w:rsidR="006A20F5" w:rsidRPr="0075254C" w:rsidRDefault="006A20F5" w:rsidP="005439A7">
      <w:pPr>
        <w:pStyle w:val="Ttulo2"/>
      </w:pPr>
      <w:r w:rsidRPr="0075254C">
        <w:t>Informações gerais</w:t>
      </w:r>
    </w:p>
    <w:p w14:paraId="2E607AB3" w14:textId="77777777" w:rsidR="006A20F5" w:rsidRPr="001E21AA" w:rsidRDefault="006A20F5" w:rsidP="005439A7">
      <w:pPr>
        <w:pStyle w:val="Texto"/>
      </w:pPr>
      <w:r w:rsidRPr="001E21AA">
        <w:t xml:space="preserve">A Coordenadoria do Programa de Pós-Graduação em Genética e </w:t>
      </w:r>
      <w:r>
        <w:t>Biologia Molecular</w:t>
      </w:r>
      <w:r w:rsidRPr="001E21AA">
        <w:t>, d</w:t>
      </w:r>
      <w:r>
        <w:t>o Instituto de Ciência</w:t>
      </w:r>
      <w:r w:rsidR="002F412E">
        <w:t>s</w:t>
      </w:r>
      <w:r>
        <w:t xml:space="preserve"> Biológicas</w:t>
      </w:r>
      <w:r w:rsidRPr="001E21AA">
        <w:rPr>
          <w:spacing w:val="6"/>
        </w:rPr>
        <w:t>, da Universidade Federal de Goiás</w:t>
      </w:r>
      <w:r w:rsidRPr="001E21AA">
        <w:t xml:space="preserve"> </w:t>
      </w:r>
      <w:r w:rsidRPr="001E21AA">
        <w:rPr>
          <w:spacing w:val="8"/>
        </w:rPr>
        <w:t>(PG</w:t>
      </w:r>
      <w:r>
        <w:rPr>
          <w:spacing w:val="8"/>
        </w:rPr>
        <w:t>BM</w:t>
      </w:r>
      <w:r w:rsidRPr="001E21AA">
        <w:rPr>
          <w:spacing w:val="8"/>
        </w:rPr>
        <w:t xml:space="preserve">-UFG), torna público o </w:t>
      </w:r>
      <w:r>
        <w:rPr>
          <w:spacing w:val="8"/>
        </w:rPr>
        <w:t>e</w:t>
      </w:r>
      <w:r w:rsidRPr="001E21AA">
        <w:rPr>
          <w:spacing w:val="8"/>
        </w:rPr>
        <w:t xml:space="preserve">dital de </w:t>
      </w:r>
      <w:r>
        <w:rPr>
          <w:spacing w:val="8"/>
        </w:rPr>
        <w:t>i</w:t>
      </w:r>
      <w:r w:rsidRPr="001E21AA">
        <w:rPr>
          <w:spacing w:val="8"/>
        </w:rPr>
        <w:t xml:space="preserve">nscrição e </w:t>
      </w:r>
      <w:r>
        <w:rPr>
          <w:spacing w:val="8"/>
        </w:rPr>
        <w:t>s</w:t>
      </w:r>
      <w:r w:rsidR="006B216C">
        <w:rPr>
          <w:spacing w:val="8"/>
        </w:rPr>
        <w:t>eleção do curso</w:t>
      </w:r>
      <w:r w:rsidRPr="001E21AA">
        <w:rPr>
          <w:spacing w:val="8"/>
        </w:rPr>
        <w:t xml:space="preserve"> de </w:t>
      </w:r>
      <w:r w:rsidR="00555EF0">
        <w:rPr>
          <w:spacing w:val="8"/>
        </w:rPr>
        <w:t xml:space="preserve">Mestrado e </w:t>
      </w:r>
      <w:r>
        <w:t>D</w:t>
      </w:r>
      <w:r w:rsidRPr="001E21AA">
        <w:t xml:space="preserve">outorado em Genética e </w:t>
      </w:r>
      <w:r>
        <w:t>Biologia Molecular</w:t>
      </w:r>
      <w:r w:rsidRPr="001E21AA">
        <w:t>.</w:t>
      </w:r>
    </w:p>
    <w:p w14:paraId="465003F6" w14:textId="77777777" w:rsidR="006A20F5" w:rsidRPr="002D4B9F" w:rsidRDefault="006A20F5" w:rsidP="005439A7">
      <w:pPr>
        <w:pStyle w:val="Texto"/>
      </w:pPr>
      <w:r w:rsidRPr="004202B7">
        <w:rPr>
          <w:spacing w:val="6"/>
        </w:rPr>
        <w:t xml:space="preserve">O </w:t>
      </w:r>
      <w:r w:rsidRPr="001E21AA">
        <w:rPr>
          <w:spacing w:val="8"/>
        </w:rPr>
        <w:t>PG</w:t>
      </w:r>
      <w:r>
        <w:rPr>
          <w:spacing w:val="8"/>
        </w:rPr>
        <w:t>B</w:t>
      </w:r>
      <w:r w:rsidRPr="001E21AA">
        <w:rPr>
          <w:spacing w:val="8"/>
        </w:rPr>
        <w:t>M-UFG</w:t>
      </w:r>
      <w:r w:rsidRPr="004202B7">
        <w:rPr>
          <w:spacing w:val="6"/>
        </w:rPr>
        <w:t xml:space="preserve"> é recomendado pela Coordenação de Aperfeiçoamento de</w:t>
      </w:r>
      <w:r w:rsidRPr="004202B7">
        <w:t xml:space="preserve"> </w:t>
      </w:r>
      <w:r w:rsidRPr="004202B7">
        <w:rPr>
          <w:spacing w:val="2"/>
        </w:rPr>
        <w:t>Pessoal de Nível Superior (C</w:t>
      </w:r>
      <w:r>
        <w:rPr>
          <w:spacing w:val="2"/>
        </w:rPr>
        <w:t>apes</w:t>
      </w:r>
      <w:r w:rsidRPr="004202B7">
        <w:rPr>
          <w:spacing w:val="2"/>
        </w:rPr>
        <w:t>) e pelo Ministério da Educação (MEC)</w:t>
      </w:r>
      <w:r>
        <w:rPr>
          <w:spacing w:val="2"/>
        </w:rPr>
        <w:t>,</w:t>
      </w:r>
      <w:r w:rsidRPr="004202B7">
        <w:rPr>
          <w:spacing w:val="2"/>
        </w:rPr>
        <w:t xml:space="preserve"> recebendo,</w:t>
      </w:r>
      <w:r w:rsidRPr="004202B7">
        <w:t xml:space="preserve"> atualmente, o conceito 4</w:t>
      </w:r>
      <w:r>
        <w:t xml:space="preserve"> da Capes</w:t>
      </w:r>
      <w:r w:rsidRPr="004202B7">
        <w:t>. Destina-se a</w:t>
      </w:r>
      <w:r>
        <w:t>os</w:t>
      </w:r>
      <w:r w:rsidRPr="004202B7">
        <w:t xml:space="preserve"> profissionais com graduação nas áreas de </w:t>
      </w:r>
      <w:r>
        <w:t xml:space="preserve">Ciências Biológicas </w:t>
      </w:r>
      <w:r w:rsidRPr="004202B7">
        <w:t xml:space="preserve">e </w:t>
      </w:r>
      <w:r>
        <w:t xml:space="preserve">áreas </w:t>
      </w:r>
      <w:r w:rsidRPr="004202B7">
        <w:t>afins</w:t>
      </w:r>
      <w:r>
        <w:t>.</w:t>
      </w:r>
      <w:r w:rsidRPr="004202B7">
        <w:t xml:space="preserve"> </w:t>
      </w:r>
      <w:r>
        <w:t>Tem</w:t>
      </w:r>
      <w:r w:rsidRPr="004202B7">
        <w:t xml:space="preserve"> como </w:t>
      </w:r>
      <w:r>
        <w:t>princípio geral</w:t>
      </w:r>
      <w:r w:rsidRPr="002D4B9F">
        <w:rPr>
          <w:color w:val="auto"/>
        </w:rPr>
        <w:t xml:space="preserve"> oferecer um enfoque teórico-metodológico a fim de permitir que o profissional formado possa conhecer e potencialmente estar apto para </w:t>
      </w:r>
      <w:r w:rsidRPr="00A41B5E">
        <w:rPr>
          <w:color w:val="auto"/>
        </w:rPr>
        <w:t>atuar em diversas áreas dentro dos paradigmas existentes atualmente na genética e na biologia molecular. Neste contexto, o PGBM tem como objetivo geral formar profissionais (mestres e doutores)</w:t>
      </w:r>
      <w:r w:rsidRPr="002D4B9F">
        <w:t xml:space="preserve"> altamente qualificados, capazes de gerar pesquisa científica original que possibilite a produção e a divulgação do conhecimento científico nas áreas de genética e biologia molecular, bem como capacitar esses profissionais para atuarem no magistério superior e em empresas.</w:t>
      </w:r>
    </w:p>
    <w:p w14:paraId="06B4D388" w14:textId="77777777" w:rsidR="006A20F5" w:rsidRDefault="006A20F5" w:rsidP="005439A7">
      <w:pPr>
        <w:pStyle w:val="Texto"/>
      </w:pPr>
      <w:r>
        <w:t>Os projetos de pesquisa desenvolvidos pelos estudantes deverão ser, obrigatoriamente, em uma das seguintes linhas de pesquisa:</w:t>
      </w:r>
    </w:p>
    <w:p w14:paraId="6223AFBE" w14:textId="77777777" w:rsidR="006A20F5" w:rsidRPr="00D93B8A" w:rsidRDefault="006A20F5" w:rsidP="005439A7">
      <w:pPr>
        <w:pStyle w:val="Texto"/>
        <w:numPr>
          <w:ilvl w:val="0"/>
          <w:numId w:val="2"/>
        </w:numPr>
        <w:ind w:left="1134" w:hanging="283"/>
      </w:pPr>
      <w:r w:rsidRPr="00D93B8A">
        <w:t>Genômica funcional, estrutural e proteômica;</w:t>
      </w:r>
    </w:p>
    <w:p w14:paraId="0E19F3BA" w14:textId="77777777" w:rsidR="006A20F5" w:rsidRPr="00D93B8A" w:rsidRDefault="006A20F5" w:rsidP="005439A7">
      <w:pPr>
        <w:pStyle w:val="Texto"/>
        <w:numPr>
          <w:ilvl w:val="0"/>
          <w:numId w:val="2"/>
        </w:numPr>
        <w:ind w:left="1134" w:hanging="283"/>
      </w:pPr>
      <w:r w:rsidRPr="00D93B8A">
        <w:t>Genética de populações e evolução molecular.</w:t>
      </w:r>
    </w:p>
    <w:p w14:paraId="14A7E909" w14:textId="77777777" w:rsidR="006A20F5" w:rsidRPr="00672D13" w:rsidRDefault="006A20F5" w:rsidP="005439A7">
      <w:pPr>
        <w:pStyle w:val="Texto"/>
        <w:rPr>
          <w:color w:val="auto"/>
        </w:rPr>
      </w:pPr>
      <w:r w:rsidRPr="004C042A">
        <w:rPr>
          <w:spacing w:val="4"/>
        </w:rPr>
        <w:t xml:space="preserve">O </w:t>
      </w:r>
      <w:r w:rsidRPr="004202B7">
        <w:rPr>
          <w:spacing w:val="6"/>
        </w:rPr>
        <w:t>PG</w:t>
      </w:r>
      <w:r>
        <w:rPr>
          <w:spacing w:val="6"/>
        </w:rPr>
        <w:t>BM-</w:t>
      </w:r>
      <w:r w:rsidRPr="004202B7">
        <w:rPr>
          <w:spacing w:val="6"/>
        </w:rPr>
        <w:t>UFG</w:t>
      </w:r>
      <w:r w:rsidRPr="004C042A">
        <w:rPr>
          <w:spacing w:val="4"/>
        </w:rPr>
        <w:t xml:space="preserve"> poderá oferecer bolsas, cujas</w:t>
      </w:r>
      <w:r w:rsidRPr="004C042A">
        <w:t xml:space="preserve"> </w:t>
      </w:r>
      <w:r w:rsidRPr="004C042A">
        <w:rPr>
          <w:spacing w:val="-4"/>
        </w:rPr>
        <w:t xml:space="preserve">concessões se </w:t>
      </w:r>
      <w:r w:rsidRPr="00672D13">
        <w:rPr>
          <w:color w:val="auto"/>
          <w:spacing w:val="-4"/>
        </w:rPr>
        <w:t>efetuarão em função da disponibilidade e segundo critérios</w:t>
      </w:r>
      <w:r w:rsidRPr="00672D13">
        <w:rPr>
          <w:color w:val="auto"/>
        </w:rPr>
        <w:t xml:space="preserve"> definidos pelas agências de fomento e pela Resolução específica do PGBM-UFG (www.icb.ufg.br/pgbm).</w:t>
      </w:r>
    </w:p>
    <w:p w14:paraId="08A3B62B" w14:textId="77777777" w:rsidR="006A20F5" w:rsidRPr="00672D13" w:rsidRDefault="006A20F5" w:rsidP="005439A7">
      <w:pPr>
        <w:pStyle w:val="Ttulo2"/>
        <w:rPr>
          <w:color w:val="auto"/>
        </w:rPr>
      </w:pPr>
      <w:r w:rsidRPr="00672D13">
        <w:rPr>
          <w:color w:val="auto"/>
        </w:rPr>
        <w:t>Da inscrição</w:t>
      </w:r>
    </w:p>
    <w:p w14:paraId="0B90566F" w14:textId="77777777" w:rsidR="006A20F5" w:rsidRPr="00672D13" w:rsidRDefault="006A20F5" w:rsidP="005439A7">
      <w:pPr>
        <w:pStyle w:val="Texto"/>
        <w:numPr>
          <w:ilvl w:val="1"/>
          <w:numId w:val="1"/>
        </w:numPr>
      </w:pPr>
      <w:r w:rsidRPr="000616B4">
        <w:rPr>
          <w:spacing w:val="2"/>
        </w:rPr>
        <w:t>Estão habilitados à inscrição tod</w:t>
      </w:r>
      <w:r>
        <w:rPr>
          <w:spacing w:val="2"/>
        </w:rPr>
        <w:t xml:space="preserve">os os portadores </w:t>
      </w:r>
      <w:r w:rsidR="002F412E">
        <w:rPr>
          <w:spacing w:val="2"/>
        </w:rPr>
        <w:t xml:space="preserve">de títulos de </w:t>
      </w:r>
      <w:r w:rsidRPr="00672D13">
        <w:rPr>
          <w:spacing w:val="2"/>
        </w:rPr>
        <w:t>G</w:t>
      </w:r>
      <w:r w:rsidRPr="00672D13">
        <w:rPr>
          <w:spacing w:val="-4"/>
        </w:rPr>
        <w:t>raduação</w:t>
      </w:r>
      <w:r w:rsidRPr="00672D13">
        <w:t xml:space="preserve"> em Ciências Biológicas ou áreas afins, devidamente reconhecidos pelo Ministério da Educação (MEC).</w:t>
      </w:r>
      <w:r w:rsidR="00E11D66">
        <w:t xml:space="preserve"> No caso de título obtido no estrangeiro, o mesmo deverá estar devidamente reconhecido no Brasil.</w:t>
      </w:r>
    </w:p>
    <w:p w14:paraId="3B508663" w14:textId="2CE00698" w:rsidR="006A20F5" w:rsidRPr="00672D13" w:rsidRDefault="006A20F5" w:rsidP="005439A7">
      <w:pPr>
        <w:pStyle w:val="Texto"/>
        <w:numPr>
          <w:ilvl w:val="1"/>
          <w:numId w:val="1"/>
        </w:numPr>
      </w:pPr>
      <w:r w:rsidRPr="00B96EB6">
        <w:rPr>
          <w:color w:val="auto"/>
        </w:rPr>
        <w:t>As inscrições deverão ser realizadas no</w:t>
      </w:r>
      <w:r w:rsidR="00B96EB6" w:rsidRPr="00B96EB6">
        <w:rPr>
          <w:color w:val="auto"/>
        </w:rPr>
        <w:t>s</w:t>
      </w:r>
      <w:r w:rsidRPr="00B96EB6">
        <w:rPr>
          <w:color w:val="auto"/>
        </w:rPr>
        <w:t xml:space="preserve"> </w:t>
      </w:r>
      <w:r w:rsidR="00346EA6" w:rsidRPr="00B96EB6">
        <w:rPr>
          <w:color w:val="auto"/>
        </w:rPr>
        <w:t>período</w:t>
      </w:r>
      <w:r w:rsidR="00B96EB6" w:rsidRPr="00B96EB6">
        <w:rPr>
          <w:color w:val="auto"/>
        </w:rPr>
        <w:t>s</w:t>
      </w:r>
      <w:r w:rsidR="00346EA6" w:rsidRPr="00B96EB6">
        <w:rPr>
          <w:color w:val="auto"/>
        </w:rPr>
        <w:t xml:space="preserve"> de </w:t>
      </w:r>
      <w:r w:rsidR="00B96EB6" w:rsidRPr="00B96EB6">
        <w:rPr>
          <w:color w:val="auto"/>
        </w:rPr>
        <w:t>17</w:t>
      </w:r>
      <w:r w:rsidR="005C6204" w:rsidRPr="00B96EB6">
        <w:rPr>
          <w:color w:val="auto"/>
        </w:rPr>
        <w:t>/</w:t>
      </w:r>
      <w:r w:rsidR="00B83A67" w:rsidRPr="00B96EB6">
        <w:rPr>
          <w:color w:val="auto"/>
        </w:rPr>
        <w:t>11</w:t>
      </w:r>
      <w:r w:rsidR="005C6204" w:rsidRPr="00B96EB6">
        <w:rPr>
          <w:color w:val="auto"/>
        </w:rPr>
        <w:t>/201</w:t>
      </w:r>
      <w:r w:rsidR="00FD09D1" w:rsidRPr="00B96EB6">
        <w:rPr>
          <w:color w:val="auto"/>
        </w:rPr>
        <w:t>5</w:t>
      </w:r>
      <w:r w:rsidR="005C6204" w:rsidRPr="00B96EB6">
        <w:rPr>
          <w:color w:val="auto"/>
        </w:rPr>
        <w:t xml:space="preserve"> a </w:t>
      </w:r>
      <w:r w:rsidR="00B96EB6" w:rsidRPr="00B96EB6">
        <w:rPr>
          <w:color w:val="auto"/>
        </w:rPr>
        <w:t>18</w:t>
      </w:r>
      <w:r w:rsidR="00936506" w:rsidRPr="00B96EB6">
        <w:rPr>
          <w:color w:val="auto"/>
        </w:rPr>
        <w:t>/</w:t>
      </w:r>
      <w:r w:rsidR="00B96EB6" w:rsidRPr="00B96EB6">
        <w:rPr>
          <w:color w:val="auto"/>
        </w:rPr>
        <w:t>1</w:t>
      </w:r>
      <w:r w:rsidR="00B83A67" w:rsidRPr="00B96EB6">
        <w:rPr>
          <w:color w:val="auto"/>
        </w:rPr>
        <w:t>2</w:t>
      </w:r>
      <w:r w:rsidRPr="00B96EB6">
        <w:rPr>
          <w:color w:val="auto"/>
        </w:rPr>
        <w:t>/201</w:t>
      </w:r>
      <w:r w:rsidR="00B96EB6" w:rsidRPr="00B96EB6">
        <w:rPr>
          <w:color w:val="auto"/>
        </w:rPr>
        <w:t>5 e 21/01/2016 a 05/02/2016</w:t>
      </w:r>
      <w:r w:rsidRPr="00B96EB6">
        <w:rPr>
          <w:color w:val="auto"/>
        </w:rPr>
        <w:t xml:space="preserve">, de </w:t>
      </w:r>
      <w:r w:rsidRPr="00B96EB6">
        <w:t>segunda-feira à sexta-feira, exceto nos feriados, nos</w:t>
      </w:r>
      <w:r w:rsidRPr="00672D13">
        <w:t xml:space="preserve"> </w:t>
      </w:r>
      <w:r w:rsidRPr="00672D13">
        <w:lastRenderedPageBreak/>
        <w:t>horários de 08:30 às 11:30 horas</w:t>
      </w:r>
      <w:r w:rsidRPr="00672D13">
        <w:rPr>
          <w:spacing w:val="6"/>
        </w:rPr>
        <w:t>, na Secretaria do PGBM, Instituto de Ciências Biológicas IV</w:t>
      </w:r>
      <w:r w:rsidRPr="00672D13">
        <w:t xml:space="preserve">, Caixa </w:t>
      </w:r>
      <w:r w:rsidRPr="00672D13">
        <w:rPr>
          <w:spacing w:val="6"/>
        </w:rPr>
        <w:t xml:space="preserve">Postal 131, </w:t>
      </w:r>
      <w:r w:rsidRPr="00672D13">
        <w:rPr>
          <w:i/>
          <w:spacing w:val="6"/>
        </w:rPr>
        <w:t>Campus</w:t>
      </w:r>
      <w:r w:rsidRPr="00672D13">
        <w:rPr>
          <w:spacing w:val="6"/>
        </w:rPr>
        <w:t xml:space="preserve"> Samambaia, CEP 74001-970, Goiânia – GO</w:t>
      </w:r>
      <w:r w:rsidRPr="00672D13">
        <w:t xml:space="preserve">. </w:t>
      </w:r>
    </w:p>
    <w:p w14:paraId="1B40684C" w14:textId="77777777" w:rsidR="006A20F5" w:rsidRDefault="006A20F5" w:rsidP="005439A7">
      <w:pPr>
        <w:pStyle w:val="Texto"/>
        <w:numPr>
          <w:ilvl w:val="1"/>
          <w:numId w:val="1"/>
        </w:numPr>
      </w:pPr>
      <w:r>
        <w:t>N</w:t>
      </w:r>
      <w:r w:rsidRPr="000616B4">
        <w:t>o ato da inscrição ao Processo Sele</w:t>
      </w:r>
      <w:r>
        <w:t xml:space="preserve">tivo do </w:t>
      </w:r>
      <w:r w:rsidRPr="00F23E79">
        <w:rPr>
          <w:spacing w:val="6"/>
        </w:rPr>
        <w:t>PG</w:t>
      </w:r>
      <w:r>
        <w:rPr>
          <w:spacing w:val="6"/>
        </w:rPr>
        <w:t>BM</w:t>
      </w:r>
      <w:r w:rsidRPr="00F23E79">
        <w:rPr>
          <w:spacing w:val="6"/>
        </w:rPr>
        <w:t>-UFG</w:t>
      </w:r>
      <w:r w:rsidRPr="000616B4">
        <w:t xml:space="preserve"> deverão ser entregues os seguintes documentos:</w:t>
      </w:r>
    </w:p>
    <w:p w14:paraId="10EDE768" w14:textId="77777777" w:rsidR="006A20F5" w:rsidRDefault="006A20F5" w:rsidP="005439A7">
      <w:pPr>
        <w:pStyle w:val="Texto"/>
        <w:numPr>
          <w:ilvl w:val="0"/>
          <w:numId w:val="3"/>
        </w:numPr>
        <w:ind w:left="993" w:hanging="284"/>
      </w:pPr>
      <w:r w:rsidRPr="00310AB2">
        <w:rPr>
          <w:color w:val="auto"/>
        </w:rPr>
        <w:t xml:space="preserve">Formulário de inscrição (disponível </w:t>
      </w:r>
      <w:r>
        <w:t>em</w:t>
      </w:r>
      <w:r w:rsidRPr="00BE6546">
        <w:t xml:space="preserve"> </w:t>
      </w:r>
      <w:hyperlink r:id="rId10" w:history="1">
        <w:r w:rsidRPr="003840DF">
          <w:rPr>
            <w:rStyle w:val="Hyperlink"/>
            <w:rFonts w:cs="Arial"/>
            <w:spacing w:val="2"/>
          </w:rPr>
          <w:t>www.icb.ufg.br/pgbm</w:t>
        </w:r>
      </w:hyperlink>
      <w:r>
        <w:t xml:space="preserve">), </w:t>
      </w:r>
      <w:r w:rsidRPr="00871386">
        <w:t>preenchido e</w:t>
      </w:r>
      <w:r w:rsidRPr="003840DF">
        <w:rPr>
          <w:spacing w:val="-4"/>
        </w:rPr>
        <w:t xml:space="preserve"> acompanhado</w:t>
      </w:r>
      <w:r w:rsidRPr="00871386">
        <w:t xml:space="preserve"> de duas fotografias tamanho 3 x 4, recentes;</w:t>
      </w:r>
      <w:r>
        <w:t xml:space="preserve"> </w:t>
      </w:r>
    </w:p>
    <w:p w14:paraId="11D33250" w14:textId="77777777" w:rsidR="006A20F5" w:rsidRDefault="006A20F5" w:rsidP="005439A7">
      <w:pPr>
        <w:pStyle w:val="Texto"/>
        <w:numPr>
          <w:ilvl w:val="0"/>
          <w:numId w:val="3"/>
        </w:numPr>
        <w:ind w:left="993" w:hanging="284"/>
      </w:pPr>
      <w:r w:rsidRPr="0076334E">
        <w:t>Fotocópia da Carteira de Identidade, CPF e Título de Eleitor</w:t>
      </w:r>
      <w:r>
        <w:t>;</w:t>
      </w:r>
    </w:p>
    <w:p w14:paraId="6E3DDD02" w14:textId="77777777" w:rsidR="00426FAD" w:rsidRDefault="00426FAD" w:rsidP="00426FAD">
      <w:pPr>
        <w:pStyle w:val="Texto"/>
        <w:numPr>
          <w:ilvl w:val="0"/>
          <w:numId w:val="3"/>
        </w:numPr>
        <w:ind w:left="993" w:hanging="284"/>
      </w:pPr>
      <w:r>
        <w:t xml:space="preserve">RNE, para o caso de estrangeiro; </w:t>
      </w:r>
    </w:p>
    <w:p w14:paraId="56548D89" w14:textId="77777777" w:rsidR="006A20F5" w:rsidRDefault="006A20F5" w:rsidP="005439A7">
      <w:pPr>
        <w:pStyle w:val="Texto"/>
        <w:numPr>
          <w:ilvl w:val="0"/>
          <w:numId w:val="3"/>
        </w:numPr>
        <w:ind w:left="993" w:hanging="284"/>
      </w:pPr>
      <w:r>
        <w:t>F</w:t>
      </w:r>
      <w:r w:rsidRPr="0076334E">
        <w:t>otocópia de Certificado Militar, ou de serviço alternativo, para candidatos do sexo masculino;</w:t>
      </w:r>
    </w:p>
    <w:p w14:paraId="04C6ABB2" w14:textId="77777777" w:rsidR="006A20F5" w:rsidRDefault="006A20F5" w:rsidP="005439A7">
      <w:pPr>
        <w:pStyle w:val="Texto"/>
        <w:numPr>
          <w:ilvl w:val="0"/>
          <w:numId w:val="3"/>
        </w:numPr>
        <w:ind w:left="993" w:hanging="284"/>
      </w:pPr>
      <w:r>
        <w:t>F</w:t>
      </w:r>
      <w:r w:rsidRPr="0076334E">
        <w:t>otocópia da Certidão de Casamento, nos casos em que houve mudança de nome;</w:t>
      </w:r>
    </w:p>
    <w:p w14:paraId="54B586DB" w14:textId="77777777" w:rsidR="006A20F5" w:rsidRDefault="006A20F5" w:rsidP="005439A7">
      <w:pPr>
        <w:pStyle w:val="Texto"/>
        <w:numPr>
          <w:ilvl w:val="0"/>
          <w:numId w:val="3"/>
        </w:numPr>
        <w:ind w:left="993" w:hanging="284"/>
      </w:pPr>
      <w:r>
        <w:t>F</w:t>
      </w:r>
      <w:r w:rsidRPr="0048347F">
        <w:t>ot</w:t>
      </w:r>
      <w:r>
        <w:t>ocópia do Histórico Escolar do c</w:t>
      </w:r>
      <w:r w:rsidRPr="0048347F">
        <w:t>urso de Mestrado, para inscrição ao nível de</w:t>
      </w:r>
      <w:r>
        <w:t xml:space="preserve"> D</w:t>
      </w:r>
      <w:r w:rsidRPr="0048347F">
        <w:t>outorado;</w:t>
      </w:r>
    </w:p>
    <w:p w14:paraId="53036C6E" w14:textId="77777777" w:rsidR="006A20F5" w:rsidRPr="00214195" w:rsidRDefault="006A20F5" w:rsidP="005439A7">
      <w:pPr>
        <w:pStyle w:val="Texto"/>
        <w:numPr>
          <w:ilvl w:val="0"/>
          <w:numId w:val="3"/>
        </w:numPr>
        <w:ind w:left="993" w:hanging="284"/>
        <w:rPr>
          <w:color w:val="auto"/>
        </w:rPr>
      </w:pPr>
      <w:r w:rsidRPr="00214195">
        <w:rPr>
          <w:color w:val="auto"/>
        </w:rPr>
        <w:t>Fotocópia do Diploma do curso de Mestrado, ou documento equivalente,</w:t>
      </w:r>
      <w:r w:rsidR="006700FC" w:rsidRPr="006700FC">
        <w:t xml:space="preserve"> </w:t>
      </w:r>
      <w:r w:rsidR="006700FC" w:rsidRPr="0048347F">
        <w:t xml:space="preserve">ou </w:t>
      </w:r>
      <w:r w:rsidR="006700FC">
        <w:t xml:space="preserve">mesmo, </w:t>
      </w:r>
      <w:r w:rsidR="006700FC" w:rsidRPr="0048347F">
        <w:t>documento que comprove que</w:t>
      </w:r>
      <w:r w:rsidR="006700FC">
        <w:t xml:space="preserve"> o(a) candidato(a) concluirá o c</w:t>
      </w:r>
      <w:r w:rsidR="006700FC" w:rsidRPr="0048347F">
        <w:t>urso d</w:t>
      </w:r>
      <w:r w:rsidR="006700FC">
        <w:t>e Mestrado antes do início do c</w:t>
      </w:r>
      <w:r w:rsidR="006700FC" w:rsidRPr="0048347F">
        <w:t>urso de Pós-</w:t>
      </w:r>
      <w:r w:rsidR="006700FC" w:rsidRPr="00214195">
        <w:rPr>
          <w:color w:val="auto"/>
        </w:rPr>
        <w:t xml:space="preserve">Graduação pretendido, </w:t>
      </w:r>
      <w:r w:rsidRPr="00214195">
        <w:rPr>
          <w:color w:val="auto"/>
        </w:rPr>
        <w:t xml:space="preserve"> para matrícula no nível de Doutorado; </w:t>
      </w:r>
    </w:p>
    <w:p w14:paraId="45638EE1" w14:textId="77777777" w:rsidR="006A20F5" w:rsidRPr="00BE6546" w:rsidRDefault="006A20F5" w:rsidP="005439A7">
      <w:pPr>
        <w:pStyle w:val="Texto"/>
        <w:numPr>
          <w:ilvl w:val="0"/>
          <w:numId w:val="3"/>
        </w:numPr>
        <w:ind w:left="993" w:hanging="284"/>
      </w:pPr>
      <w:r w:rsidRPr="00310AB2">
        <w:rPr>
          <w:i/>
          <w:color w:val="auto"/>
        </w:rPr>
        <w:t>C</w:t>
      </w:r>
      <w:r w:rsidRPr="00310AB2">
        <w:rPr>
          <w:i/>
          <w:iCs/>
          <w:color w:val="auto"/>
          <w:spacing w:val="-4"/>
        </w:rPr>
        <w:t xml:space="preserve">urriculum Vitae </w:t>
      </w:r>
      <w:r w:rsidRPr="00310AB2">
        <w:rPr>
          <w:color w:val="auto"/>
          <w:spacing w:val="-4"/>
        </w:rPr>
        <w:t xml:space="preserve">(formulário de currículo padronizado, disponível </w:t>
      </w:r>
      <w:r w:rsidRPr="002E1B67">
        <w:rPr>
          <w:color w:val="auto"/>
          <w:spacing w:val="-4"/>
        </w:rPr>
        <w:t xml:space="preserve">no sítio </w:t>
      </w:r>
      <w:hyperlink r:id="rId11" w:history="1">
        <w:r w:rsidRPr="008D005B">
          <w:rPr>
            <w:rStyle w:val="Hyperlink"/>
            <w:rFonts w:cs="Arial"/>
            <w:spacing w:val="-4"/>
          </w:rPr>
          <w:t>www.icb.ufg.br/pgbm</w:t>
        </w:r>
      </w:hyperlink>
      <w:r w:rsidRPr="006963CC">
        <w:rPr>
          <w:spacing w:val="-4"/>
        </w:rPr>
        <w:t>) devidamente comprovado;</w:t>
      </w:r>
    </w:p>
    <w:p w14:paraId="176D1C31" w14:textId="77777777" w:rsidR="006A20F5" w:rsidRDefault="006A20F5" w:rsidP="005439A7">
      <w:pPr>
        <w:pStyle w:val="Texto"/>
        <w:numPr>
          <w:ilvl w:val="0"/>
          <w:numId w:val="3"/>
        </w:numPr>
        <w:ind w:left="993" w:hanging="284"/>
        <w:rPr>
          <w:color w:val="auto"/>
        </w:rPr>
      </w:pPr>
      <w:r>
        <w:t>C</w:t>
      </w:r>
      <w:r w:rsidRPr="001B27DB">
        <w:t xml:space="preserve">omprovante de pagamento da taxa de inscrição, no </w:t>
      </w:r>
      <w:r w:rsidRPr="00BF666B">
        <w:rPr>
          <w:color w:val="auto"/>
        </w:rPr>
        <w:t>valor de R$ 60,00 (sessenta reais) para os candidatos ao Mestrado e ao Doutorado</w:t>
      </w:r>
      <w:r w:rsidRPr="00BF666B">
        <w:rPr>
          <w:color w:val="auto"/>
          <w:spacing w:val="10"/>
        </w:rPr>
        <w:t xml:space="preserve"> </w:t>
      </w:r>
      <w:r w:rsidRPr="00BF666B">
        <w:rPr>
          <w:color w:val="auto"/>
          <w:spacing w:val="-4"/>
        </w:rPr>
        <w:t>(obter guia de recolhimento na Secretaria do PGBM ou pelo telefone 3521-1203</w:t>
      </w:r>
      <w:r w:rsidRPr="00BF666B">
        <w:rPr>
          <w:color w:val="auto"/>
        </w:rPr>
        <w:t>).</w:t>
      </w:r>
    </w:p>
    <w:p w14:paraId="4FDF3E18" w14:textId="77777777" w:rsidR="00426FAD" w:rsidRDefault="00426FAD" w:rsidP="005439A7">
      <w:pPr>
        <w:pStyle w:val="Texto"/>
        <w:numPr>
          <w:ilvl w:val="0"/>
          <w:numId w:val="3"/>
        </w:numPr>
        <w:ind w:left="993" w:hanging="284"/>
        <w:rPr>
          <w:color w:val="auto"/>
        </w:rPr>
      </w:pPr>
      <w:r w:rsidRPr="00426FAD">
        <w:rPr>
          <w:color w:val="auto"/>
        </w:rPr>
        <w:t xml:space="preserve">Preenchimento e assinatura do termo de </w:t>
      </w:r>
      <w:proofErr w:type="spellStart"/>
      <w:r w:rsidRPr="00426FAD">
        <w:rPr>
          <w:color w:val="auto"/>
        </w:rPr>
        <w:t>autodeclaração</w:t>
      </w:r>
      <w:proofErr w:type="spellEnd"/>
      <w:r w:rsidRPr="00426FAD">
        <w:rPr>
          <w:color w:val="auto"/>
        </w:rPr>
        <w:t xml:space="preserve"> étnico-racial, conforme modelo anexado a este Edital.</w:t>
      </w:r>
    </w:p>
    <w:p w14:paraId="425E04B2" w14:textId="77777777" w:rsidR="00426FAD" w:rsidRDefault="00426FAD" w:rsidP="00426FAD">
      <w:pPr>
        <w:pStyle w:val="Texto"/>
        <w:numPr>
          <w:ilvl w:val="0"/>
          <w:numId w:val="3"/>
        </w:numPr>
        <w:ind w:left="993" w:hanging="284"/>
        <w:rPr>
          <w:color w:val="auto"/>
        </w:rPr>
      </w:pPr>
      <w:r w:rsidRPr="00426FAD">
        <w:t>No caso de candidato autodeclarado indígena, é obrigatória a apresentação de cópia do registro administrativo de nascimento e óbito de índios (RANI) ou declaração de pertencimento emitida pelo grupo indígena assinada por liderança local (indicar se a entrega deverá ocorrer no ato da inscrição ou na matrícula).</w:t>
      </w:r>
    </w:p>
    <w:p w14:paraId="2BE702AC" w14:textId="77777777" w:rsidR="006A20F5" w:rsidRDefault="006A20F5" w:rsidP="005439A7">
      <w:pPr>
        <w:pStyle w:val="Texto"/>
        <w:numPr>
          <w:ilvl w:val="1"/>
          <w:numId w:val="1"/>
        </w:numPr>
        <w:rPr>
          <w:spacing w:val="-2"/>
        </w:rPr>
      </w:pPr>
      <w:r w:rsidRPr="0018586B">
        <w:rPr>
          <w:spacing w:val="10"/>
        </w:rPr>
        <w:t xml:space="preserve">As fotocópias dos documentos devem ser autenticadas em Cartório, ou </w:t>
      </w:r>
      <w:r w:rsidRPr="0018586B">
        <w:t>apresentadas juntamente com seus respectivos originais, no ato da inscrição ao Processo</w:t>
      </w:r>
      <w:r>
        <w:rPr>
          <w:spacing w:val="-2"/>
        </w:rPr>
        <w:t xml:space="preserve"> Seletivo do PGBM-UFG.</w:t>
      </w:r>
    </w:p>
    <w:p w14:paraId="585E4A70" w14:textId="77777777" w:rsidR="006A20F5" w:rsidRPr="0018586B" w:rsidRDefault="006A20F5" w:rsidP="005439A7">
      <w:pPr>
        <w:pStyle w:val="Texto"/>
        <w:numPr>
          <w:ilvl w:val="1"/>
          <w:numId w:val="1"/>
        </w:numPr>
        <w:rPr>
          <w:spacing w:val="-2"/>
        </w:rPr>
      </w:pPr>
      <w:r w:rsidRPr="0018586B">
        <w:t>Não será aceita inscrição com documentação incompleta.</w:t>
      </w:r>
    </w:p>
    <w:p w14:paraId="345A8F3E" w14:textId="77777777" w:rsidR="006A20F5" w:rsidRPr="00F53DF2" w:rsidRDefault="006A20F5" w:rsidP="005439A7">
      <w:pPr>
        <w:pStyle w:val="Texto"/>
        <w:numPr>
          <w:ilvl w:val="1"/>
          <w:numId w:val="1"/>
        </w:numPr>
        <w:rPr>
          <w:color w:val="auto"/>
          <w:spacing w:val="-2"/>
        </w:rPr>
      </w:pPr>
      <w:r w:rsidRPr="0018586B">
        <w:rPr>
          <w:spacing w:val="8"/>
        </w:rPr>
        <w:t>A documentação de inscrição relacionada no item 2.3 deverá ser entregue na</w:t>
      </w:r>
      <w:r w:rsidRPr="0018586B">
        <w:t xml:space="preserve"> </w:t>
      </w:r>
      <w:r w:rsidRPr="0018586B">
        <w:rPr>
          <w:spacing w:val="-4"/>
        </w:rPr>
        <w:t>Secretaria do PG</w:t>
      </w:r>
      <w:r>
        <w:rPr>
          <w:spacing w:val="-4"/>
        </w:rPr>
        <w:t>B</w:t>
      </w:r>
      <w:r w:rsidRPr="0018586B">
        <w:rPr>
          <w:spacing w:val="-4"/>
        </w:rPr>
        <w:t>M</w:t>
      </w:r>
      <w:r w:rsidRPr="00C51807">
        <w:rPr>
          <w:color w:val="auto"/>
          <w:spacing w:val="-4"/>
        </w:rPr>
        <w:t xml:space="preserve"> </w:t>
      </w:r>
      <w:r w:rsidRPr="0018586B">
        <w:rPr>
          <w:spacing w:val="-4"/>
        </w:rPr>
        <w:t>ou</w:t>
      </w:r>
      <w:r>
        <w:rPr>
          <w:spacing w:val="-4"/>
        </w:rPr>
        <w:t xml:space="preserve"> encaminhada por meio de Sedex – </w:t>
      </w:r>
      <w:r w:rsidR="008D0E7C">
        <w:rPr>
          <w:spacing w:val="-4"/>
        </w:rPr>
        <w:t>En</w:t>
      </w:r>
      <w:r w:rsidRPr="0018586B">
        <w:rPr>
          <w:spacing w:val="-4"/>
        </w:rPr>
        <w:t>comenda Expressa,</w:t>
      </w:r>
      <w:r w:rsidRPr="0018586B">
        <w:t xml:space="preserve"> da Empresa Brasileira de Correios e Telégrafos (ECT</w:t>
      </w:r>
      <w:r w:rsidR="002F412E">
        <w:t>; Correios</w:t>
      </w:r>
      <w:r w:rsidRPr="0018586B">
        <w:t xml:space="preserve">), endereçada à Secretaria do </w:t>
      </w:r>
      <w:r w:rsidRPr="0018586B">
        <w:rPr>
          <w:spacing w:val="8"/>
        </w:rPr>
        <w:t>PG</w:t>
      </w:r>
      <w:r>
        <w:rPr>
          <w:spacing w:val="8"/>
        </w:rPr>
        <w:t>B</w:t>
      </w:r>
      <w:r w:rsidRPr="0018586B">
        <w:rPr>
          <w:spacing w:val="8"/>
        </w:rPr>
        <w:t>M</w:t>
      </w:r>
      <w:r>
        <w:rPr>
          <w:spacing w:val="8"/>
        </w:rPr>
        <w:t xml:space="preserve">, </w:t>
      </w:r>
      <w:r w:rsidRPr="00F53DF2">
        <w:rPr>
          <w:spacing w:val="8"/>
        </w:rPr>
        <w:t xml:space="preserve">desde que seja postada até o último dia do período de inscrição. </w:t>
      </w:r>
      <w:r w:rsidR="00667C63" w:rsidRPr="00F53DF2">
        <w:rPr>
          <w:color w:val="auto"/>
          <w:spacing w:val="-2"/>
        </w:rPr>
        <w:t>Caso a documentação seja enviada pelo correio, a cópia da mesma também deverá ser entregue na secretaria do programa no primeiro dia do processo seletivo.</w:t>
      </w:r>
    </w:p>
    <w:p w14:paraId="11360E39" w14:textId="77777777" w:rsidR="006A20F5" w:rsidRPr="0018586B" w:rsidRDefault="006A20F5" w:rsidP="005439A7">
      <w:pPr>
        <w:pStyle w:val="Texto"/>
        <w:numPr>
          <w:ilvl w:val="1"/>
          <w:numId w:val="1"/>
        </w:numPr>
        <w:rPr>
          <w:spacing w:val="-2"/>
        </w:rPr>
      </w:pPr>
      <w:r>
        <w:rPr>
          <w:spacing w:val="-4"/>
        </w:rPr>
        <w:t>A</w:t>
      </w:r>
      <w:r w:rsidRPr="0018586B">
        <w:t xml:space="preserve">s informações </w:t>
      </w:r>
      <w:r>
        <w:t>fornecidas</w:t>
      </w:r>
      <w:r w:rsidRPr="0018586B">
        <w:t xml:space="preserve"> na ficha de inscrição serão de inteira responsabilidade do</w:t>
      </w:r>
      <w:r w:rsidRPr="0018586B">
        <w:rPr>
          <w:spacing w:val="-4"/>
        </w:rPr>
        <w:t xml:space="preserve">(a) candidato(a), cabendo à Instituição a </w:t>
      </w:r>
      <w:r w:rsidRPr="00E57C50">
        <w:rPr>
          <w:color w:val="auto"/>
          <w:spacing w:val="-4"/>
        </w:rPr>
        <w:t>prerrogativa de excluir do processo seletivo</w:t>
      </w:r>
      <w:r w:rsidRPr="00E57C50">
        <w:rPr>
          <w:color w:val="auto"/>
        </w:rPr>
        <w:t xml:space="preserve"> </w:t>
      </w:r>
      <w:r w:rsidRPr="00E57C50">
        <w:rPr>
          <w:color w:val="auto"/>
          <w:spacing w:val="-4"/>
        </w:rPr>
        <w:t>aquele que não tiver formação nas áreas de Ciências Biológicas ou áreas</w:t>
      </w:r>
      <w:r w:rsidRPr="00E57C50">
        <w:rPr>
          <w:color w:val="auto"/>
        </w:rPr>
        <w:t xml:space="preserve"> afins. Também poderá ser excluído(a) o(a) candidato(a) que não preencher o </w:t>
      </w:r>
      <w:r w:rsidRPr="00E57C50">
        <w:rPr>
          <w:color w:val="auto"/>
          <w:spacing w:val="-4"/>
        </w:rPr>
        <w:t>formulário</w:t>
      </w:r>
      <w:r w:rsidRPr="00E57C50">
        <w:rPr>
          <w:spacing w:val="-4"/>
        </w:rPr>
        <w:t xml:space="preserve"> de</w:t>
      </w:r>
      <w:r w:rsidRPr="0018586B">
        <w:rPr>
          <w:spacing w:val="-4"/>
        </w:rPr>
        <w:t xml:space="preserve"> forma completa e legível e, ou, que fornecer dados comprovadamente</w:t>
      </w:r>
      <w:r>
        <w:t xml:space="preserve"> inverídicos.</w:t>
      </w:r>
    </w:p>
    <w:p w14:paraId="61CC6C3C" w14:textId="77777777" w:rsidR="006A20F5" w:rsidRPr="00DB4689" w:rsidRDefault="006A20F5" w:rsidP="005439A7">
      <w:pPr>
        <w:pStyle w:val="Texto"/>
        <w:numPr>
          <w:ilvl w:val="1"/>
          <w:numId w:val="1"/>
        </w:numPr>
        <w:rPr>
          <w:spacing w:val="-2"/>
        </w:rPr>
      </w:pPr>
      <w:r>
        <w:t>C</w:t>
      </w:r>
      <w:r w:rsidRPr="0018586B">
        <w:t xml:space="preserve">ada candidato deverá se inscrever em </w:t>
      </w:r>
      <w:r>
        <w:t>uma</w:t>
      </w:r>
      <w:r w:rsidRPr="0018586B">
        <w:t xml:space="preserve"> linha de pesquisa, indicando </w:t>
      </w:r>
      <w:r>
        <w:t xml:space="preserve">pelo menos um </w:t>
      </w:r>
      <w:r w:rsidRPr="0018586B">
        <w:t>possíve</w:t>
      </w:r>
      <w:r>
        <w:t>l</w:t>
      </w:r>
      <w:r w:rsidRPr="0018586B">
        <w:t xml:space="preserve"> orientado</w:t>
      </w:r>
      <w:r>
        <w:t>r.</w:t>
      </w:r>
    </w:p>
    <w:p w14:paraId="7A61173B" w14:textId="77777777" w:rsidR="006A20F5" w:rsidRPr="0018586B" w:rsidRDefault="006A20F5" w:rsidP="005439A7">
      <w:pPr>
        <w:pStyle w:val="Texto"/>
        <w:ind w:firstLine="0"/>
        <w:rPr>
          <w:spacing w:val="-2"/>
        </w:rPr>
      </w:pPr>
    </w:p>
    <w:p w14:paraId="79C51FAD" w14:textId="77777777" w:rsidR="006A20F5" w:rsidRDefault="006A20F5" w:rsidP="005439A7">
      <w:pPr>
        <w:pStyle w:val="Ttulo2"/>
      </w:pPr>
      <w:r>
        <w:lastRenderedPageBreak/>
        <w:t>Da seleção</w:t>
      </w:r>
    </w:p>
    <w:p w14:paraId="1A5D29C2" w14:textId="77777777" w:rsidR="00B83A67" w:rsidRPr="00F53DF2" w:rsidRDefault="006A20F5" w:rsidP="00426FAD">
      <w:pPr>
        <w:pStyle w:val="Texto"/>
        <w:numPr>
          <w:ilvl w:val="1"/>
          <w:numId w:val="1"/>
        </w:numPr>
      </w:pPr>
      <w:r w:rsidRPr="00B96EB6">
        <w:t xml:space="preserve">Serão </w:t>
      </w:r>
      <w:r w:rsidR="00C70CCE" w:rsidRPr="00B96EB6">
        <w:rPr>
          <w:color w:val="auto"/>
        </w:rPr>
        <w:t>o</w:t>
      </w:r>
      <w:r w:rsidR="004E66C4" w:rsidRPr="00B96EB6">
        <w:rPr>
          <w:color w:val="auto"/>
        </w:rPr>
        <w:t xml:space="preserve">fertadas </w:t>
      </w:r>
      <w:r w:rsidR="00B83A67" w:rsidRPr="00B96EB6">
        <w:rPr>
          <w:color w:val="auto"/>
        </w:rPr>
        <w:t>20</w:t>
      </w:r>
      <w:r w:rsidRPr="00B96EB6">
        <w:rPr>
          <w:color w:val="auto"/>
        </w:rPr>
        <w:t xml:space="preserve"> vagas</w:t>
      </w:r>
      <w:r w:rsidR="00426FAD" w:rsidRPr="00B96EB6">
        <w:rPr>
          <w:color w:val="auto"/>
        </w:rPr>
        <w:t>, sendo 16 vagas para ampla concorrência e 4 vagas para</w:t>
      </w:r>
      <w:r w:rsidR="00426FAD">
        <w:rPr>
          <w:color w:val="auto"/>
        </w:rPr>
        <w:t xml:space="preserve"> candidatos autodeclarados, </w:t>
      </w:r>
      <w:r w:rsidRPr="00F53DF2">
        <w:rPr>
          <w:color w:val="auto"/>
        </w:rPr>
        <w:t xml:space="preserve"> distribuídas </w:t>
      </w:r>
      <w:r w:rsidRPr="00F53DF2">
        <w:t>conforme o quadro abaixo:</w:t>
      </w:r>
    </w:p>
    <w:p w14:paraId="0317BF56" w14:textId="77777777" w:rsidR="006A20F5" w:rsidRDefault="006A20F5" w:rsidP="005439A7">
      <w:pPr>
        <w:autoSpaceDE w:val="0"/>
        <w:autoSpaceDN w:val="0"/>
        <w:adjustRightInd w:val="0"/>
        <w:ind w:left="490" w:hanging="490"/>
        <w:jc w:val="both"/>
        <w:rPr>
          <w:rFonts w:ascii="Arial" w:hAnsi="Arial" w:cs="Arial"/>
          <w:color w:val="000000"/>
        </w:rPr>
      </w:pPr>
    </w:p>
    <w:tbl>
      <w:tblPr>
        <w:tblW w:w="9784" w:type="dxa"/>
        <w:jc w:val="right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314"/>
        <w:gridCol w:w="1314"/>
        <w:gridCol w:w="3187"/>
      </w:tblGrid>
      <w:tr w:rsidR="00B83A67" w:rsidRPr="00310AB2" w14:paraId="6CC07BE1" w14:textId="77777777" w:rsidTr="009E5157">
        <w:trPr>
          <w:trHeight w:val="340"/>
          <w:jc w:val="right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40123" w14:textId="77777777" w:rsidR="00B83A67" w:rsidRPr="00310AB2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310AB2">
              <w:rPr>
                <w:rFonts w:ascii="Cambria" w:hAnsi="Cambria" w:cs="Arial"/>
                <w:sz w:val="22"/>
                <w:szCs w:val="22"/>
              </w:rPr>
              <w:t>Linhas de Pesquisa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C6CB7" w14:textId="77777777" w:rsidR="00B83A67" w:rsidRPr="00310AB2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310AB2">
              <w:rPr>
                <w:rFonts w:ascii="Cambria" w:hAnsi="Cambria" w:cs="Arial"/>
                <w:sz w:val="22"/>
                <w:szCs w:val="22"/>
              </w:rPr>
              <w:t>Mestrado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38086" w14:textId="77777777" w:rsidR="00B83A67" w:rsidRPr="00310AB2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Doutorado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65890" w14:textId="77777777" w:rsidR="00B83A67" w:rsidRPr="00310AB2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310AB2">
              <w:rPr>
                <w:rFonts w:ascii="Cambria" w:hAnsi="Cambria" w:cs="Arial"/>
                <w:sz w:val="22"/>
                <w:szCs w:val="22"/>
              </w:rPr>
              <w:t>Docentes</w:t>
            </w:r>
          </w:p>
        </w:tc>
      </w:tr>
      <w:tr w:rsidR="00B83A67" w:rsidRPr="00310AB2" w14:paraId="0D8D460B" w14:textId="77777777" w:rsidTr="009E5157">
        <w:trPr>
          <w:jc w:val="right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F5D5269" w14:textId="77777777" w:rsidR="00B83A67" w:rsidRPr="00310AB2" w:rsidRDefault="00B83A67" w:rsidP="00B83A67">
            <w:pPr>
              <w:pStyle w:val="Texto"/>
              <w:ind w:firstLine="0"/>
              <w:rPr>
                <w:color w:val="auto"/>
              </w:rPr>
            </w:pPr>
            <w:r w:rsidRPr="00310AB2">
              <w:rPr>
                <w:color w:val="auto"/>
                <w:szCs w:val="22"/>
              </w:rPr>
              <w:t>Genômica funcional, estrutural e proteômica</w:t>
            </w:r>
          </w:p>
          <w:p w14:paraId="2A2F60BC" w14:textId="77777777" w:rsidR="00B83A67" w:rsidRPr="00310AB2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769ED6EC" w14:textId="77777777" w:rsid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46A818A4" w14:textId="77777777" w:rsid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9C61DA0" w14:textId="77777777" w:rsid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006B58FF" w14:textId="77777777" w:rsid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141E842" w14:textId="77777777" w:rsid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4877F99A" w14:textId="77777777" w:rsid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DAF752E" w14:textId="77777777" w:rsid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0F2F3AFC" w14:textId="77777777" w:rsidR="00B83A67" w:rsidRP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83A67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21F67DC9" w14:textId="77777777" w:rsid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08445041" w14:textId="77777777" w:rsid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FC784FC" w14:textId="77777777" w:rsid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64459A4D" w14:textId="77777777" w:rsid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5D3D653F" w14:textId="77777777" w:rsid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17620399" w14:textId="77777777" w:rsid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2630B2AA" w14:textId="77777777" w:rsid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542F26F" w14:textId="77777777" w:rsidR="00B83A67" w:rsidRP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83A67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</w:tcBorders>
            <w:vAlign w:val="center"/>
          </w:tcPr>
          <w:p w14:paraId="645B5B86" w14:textId="77777777" w:rsidR="00B83A67" w:rsidRPr="00F53DF2" w:rsidRDefault="00B83A67" w:rsidP="00B83A67">
            <w:pPr>
              <w:autoSpaceDE w:val="0"/>
              <w:autoSpaceDN w:val="0"/>
              <w:adjustRightInd w:val="0"/>
              <w:spacing w:before="40" w:after="40"/>
              <w:rPr>
                <w:sz w:val="23"/>
                <w:szCs w:val="23"/>
              </w:rPr>
            </w:pPr>
            <w:r w:rsidRPr="00F53DF2">
              <w:t xml:space="preserve">André </w:t>
            </w:r>
            <w:r w:rsidR="002F412E">
              <w:t xml:space="preserve">Correa </w:t>
            </w:r>
            <w:r w:rsidRPr="00F53DF2">
              <w:t>Amaral</w:t>
            </w:r>
          </w:p>
          <w:p w14:paraId="1FD2FD4C" w14:textId="77777777" w:rsidR="00B83A67" w:rsidRPr="00F53DF2" w:rsidRDefault="00B83A67" w:rsidP="00B83A67">
            <w:pPr>
              <w:autoSpaceDE w:val="0"/>
              <w:autoSpaceDN w:val="0"/>
              <w:adjustRightInd w:val="0"/>
              <w:spacing w:before="40" w:after="40"/>
              <w:rPr>
                <w:sz w:val="23"/>
                <w:szCs w:val="23"/>
              </w:rPr>
            </w:pPr>
            <w:r w:rsidRPr="00F53DF2">
              <w:t>Alexandre Melo Bailão</w:t>
            </w:r>
          </w:p>
          <w:p w14:paraId="7C4C095F" w14:textId="77777777" w:rsidR="00B83A67" w:rsidRPr="00F53DF2" w:rsidRDefault="00B83A67" w:rsidP="00B83A67">
            <w:pPr>
              <w:autoSpaceDE w:val="0"/>
              <w:autoSpaceDN w:val="0"/>
              <w:adjustRightInd w:val="0"/>
              <w:spacing w:before="40" w:after="40"/>
              <w:rPr>
                <w:sz w:val="23"/>
                <w:szCs w:val="23"/>
              </w:rPr>
            </w:pPr>
            <w:r w:rsidRPr="00F53DF2">
              <w:t>Célia Maria de A. Soares</w:t>
            </w:r>
          </w:p>
          <w:p w14:paraId="0C108DA2" w14:textId="77777777" w:rsidR="00B83A67" w:rsidRPr="00F53DF2" w:rsidRDefault="00B83A67" w:rsidP="00B83A67">
            <w:pPr>
              <w:autoSpaceDE w:val="0"/>
              <w:autoSpaceDN w:val="0"/>
              <w:adjustRightInd w:val="0"/>
              <w:spacing w:before="40" w:after="40"/>
            </w:pPr>
            <w:r w:rsidRPr="00F53DF2">
              <w:t>Clayton Luiz Borges</w:t>
            </w:r>
          </w:p>
          <w:p w14:paraId="721626BD" w14:textId="77777777" w:rsidR="00B83A67" w:rsidRPr="00F53DF2" w:rsidRDefault="00B83A67" w:rsidP="00B83A67">
            <w:pPr>
              <w:autoSpaceDE w:val="0"/>
              <w:autoSpaceDN w:val="0"/>
              <w:adjustRightInd w:val="0"/>
              <w:spacing w:before="40" w:after="40"/>
            </w:pPr>
            <w:r w:rsidRPr="00F53DF2">
              <w:t>Evandro Novaes</w:t>
            </w:r>
          </w:p>
          <w:p w14:paraId="56D904EA" w14:textId="77777777" w:rsidR="00B83A67" w:rsidRPr="00F53DF2" w:rsidRDefault="00B83A67" w:rsidP="00B83A67">
            <w:pPr>
              <w:autoSpaceDE w:val="0"/>
              <w:autoSpaceDN w:val="0"/>
              <w:adjustRightInd w:val="0"/>
              <w:spacing w:before="40" w:after="40"/>
              <w:rPr>
                <w:rStyle w:val="il"/>
                <w:i/>
                <w:iCs/>
                <w:sz w:val="22"/>
                <w:szCs w:val="22"/>
              </w:rPr>
            </w:pPr>
            <w:r w:rsidRPr="00F53DF2">
              <w:t>Juliana Alves Parente</w:t>
            </w:r>
          </w:p>
          <w:p w14:paraId="5E9E6058" w14:textId="77777777" w:rsidR="00B83A67" w:rsidRPr="00F53DF2" w:rsidRDefault="00B83A67" w:rsidP="00B83A67">
            <w:r w:rsidRPr="00F53DF2">
              <w:t>Maristela Pereira</w:t>
            </w:r>
          </w:p>
          <w:p w14:paraId="7CE2F9EA" w14:textId="77777777" w:rsidR="00B83A67" w:rsidRPr="00F53DF2" w:rsidRDefault="00B83A67" w:rsidP="00B83A67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F53DF2">
              <w:rPr>
                <w:sz w:val="22"/>
                <w:szCs w:val="22"/>
              </w:rPr>
              <w:t xml:space="preserve">Silvia Maria S. </w:t>
            </w:r>
            <w:proofErr w:type="spellStart"/>
            <w:r w:rsidRPr="00F53DF2">
              <w:rPr>
                <w:sz w:val="22"/>
                <w:szCs w:val="22"/>
              </w:rPr>
              <w:t>Izacc</w:t>
            </w:r>
            <w:proofErr w:type="spellEnd"/>
            <w:r w:rsidRPr="00F53DF2">
              <w:rPr>
                <w:sz w:val="22"/>
                <w:szCs w:val="22"/>
              </w:rPr>
              <w:t xml:space="preserve"> </w:t>
            </w:r>
            <w:proofErr w:type="spellStart"/>
            <w:r w:rsidRPr="00F53DF2">
              <w:rPr>
                <w:sz w:val="22"/>
                <w:szCs w:val="22"/>
              </w:rPr>
              <w:t>Furlaneto</w:t>
            </w:r>
            <w:proofErr w:type="spellEnd"/>
          </w:p>
          <w:p w14:paraId="2A9A8011" w14:textId="77777777" w:rsidR="00B83A67" w:rsidRPr="00F53DF2" w:rsidRDefault="00B83A67" w:rsidP="00B83A67">
            <w:pPr>
              <w:autoSpaceDE w:val="0"/>
              <w:autoSpaceDN w:val="0"/>
              <w:adjustRightInd w:val="0"/>
              <w:spacing w:before="40" w:after="40"/>
            </w:pPr>
            <w:proofErr w:type="spellStart"/>
            <w:r w:rsidRPr="00F53DF2">
              <w:t>Sinji</w:t>
            </w:r>
            <w:proofErr w:type="spellEnd"/>
            <w:r w:rsidRPr="00F53DF2">
              <w:t xml:space="preserve"> Borges Ferreira </w:t>
            </w:r>
            <w:proofErr w:type="spellStart"/>
            <w:r w:rsidRPr="00F53DF2">
              <w:t>Tauhata</w:t>
            </w:r>
            <w:proofErr w:type="spellEnd"/>
          </w:p>
          <w:p w14:paraId="042FE1F9" w14:textId="77777777" w:rsidR="00B83A67" w:rsidRPr="00F53DF2" w:rsidRDefault="00B83A67" w:rsidP="00B83A67">
            <w:pPr>
              <w:autoSpaceDE w:val="0"/>
              <w:autoSpaceDN w:val="0"/>
              <w:adjustRightInd w:val="0"/>
              <w:spacing w:before="40" w:after="40"/>
            </w:pPr>
            <w:r w:rsidRPr="00F53DF2">
              <w:t>Gabriel da Rocha Fernandes</w:t>
            </w:r>
          </w:p>
          <w:p w14:paraId="3BFCC01C" w14:textId="77777777" w:rsidR="00B83A67" w:rsidRDefault="00B83A67" w:rsidP="00B83A67">
            <w:pPr>
              <w:autoSpaceDE w:val="0"/>
              <w:autoSpaceDN w:val="0"/>
              <w:adjustRightInd w:val="0"/>
              <w:spacing w:before="40" w:after="40"/>
            </w:pPr>
            <w:r w:rsidRPr="00F53DF2">
              <w:t>Pedro Vitor Lemos Cravo</w:t>
            </w:r>
          </w:p>
          <w:p w14:paraId="6A62C3EB" w14:textId="77777777" w:rsidR="00B83A67" w:rsidRDefault="00B83A67" w:rsidP="00B83A67">
            <w:pPr>
              <w:autoSpaceDE w:val="0"/>
              <w:autoSpaceDN w:val="0"/>
              <w:adjustRightInd w:val="0"/>
              <w:spacing w:before="40" w:after="40"/>
            </w:pPr>
            <w:proofErr w:type="spellStart"/>
            <w:r w:rsidRPr="00FD09D1">
              <w:t>Antonio</w:t>
            </w:r>
            <w:proofErr w:type="spellEnd"/>
            <w:r w:rsidRPr="00FD09D1">
              <w:t xml:space="preserve"> Raimundo Lima Cruz Teixeira</w:t>
            </w:r>
          </w:p>
          <w:p w14:paraId="6A02EEBA" w14:textId="77777777" w:rsidR="00B83A67" w:rsidRPr="00393556" w:rsidRDefault="00B83A67" w:rsidP="00B83A67">
            <w:pPr>
              <w:autoSpaceDE w:val="0"/>
              <w:autoSpaceDN w:val="0"/>
              <w:adjustRightInd w:val="0"/>
              <w:spacing w:before="40" w:after="4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Mirelle</w:t>
            </w:r>
            <w:proofErr w:type="spellEnd"/>
            <w:r>
              <w:rPr>
                <w:rFonts w:eastAsia="Calibri"/>
                <w:lang w:eastAsia="en-US"/>
              </w:rPr>
              <w:t xml:space="preserve"> Garcia Silva Bailão</w:t>
            </w:r>
          </w:p>
        </w:tc>
      </w:tr>
      <w:tr w:rsidR="00B83A67" w:rsidRPr="00310AB2" w14:paraId="2287E093" w14:textId="77777777" w:rsidTr="009E5157">
        <w:trPr>
          <w:jc w:val="right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FC4B9C2" w14:textId="77777777" w:rsidR="00B83A67" w:rsidRPr="00310AB2" w:rsidRDefault="00B83A67" w:rsidP="00B83A67">
            <w:pPr>
              <w:pStyle w:val="Texto"/>
              <w:ind w:firstLine="0"/>
            </w:pPr>
            <w:r w:rsidRPr="00B83A67">
              <w:rPr>
                <w:color w:val="auto"/>
                <w:szCs w:val="22"/>
              </w:rPr>
              <w:t>Genética de populações e evolução molecular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917364C" w14:textId="77777777" w:rsid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4A8ACDF6" w14:textId="77777777" w:rsid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4A0C33BA" w14:textId="77777777" w:rsid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51294CD9" w14:textId="77777777" w:rsidR="00B83A67" w:rsidRP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83A67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875F859" w14:textId="77777777" w:rsid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20C54E2B" w14:textId="77777777" w:rsid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4C54874F" w14:textId="77777777" w:rsid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61D7CAAC" w14:textId="77777777" w:rsidR="00B83A67" w:rsidRPr="00B83A67" w:rsidRDefault="00B83A67" w:rsidP="00B83A6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83A67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14:paraId="2E8714AF" w14:textId="77777777" w:rsidR="00B83A67" w:rsidRPr="00F53DF2" w:rsidRDefault="00B83A67" w:rsidP="00B83A67">
            <w:pPr>
              <w:autoSpaceDE w:val="0"/>
              <w:autoSpaceDN w:val="0"/>
              <w:adjustRightInd w:val="0"/>
              <w:spacing w:before="40" w:after="40"/>
              <w:rPr>
                <w:rStyle w:val="nfase"/>
                <w:i w:val="0"/>
                <w:iCs/>
              </w:rPr>
            </w:pPr>
            <w:r w:rsidRPr="00F53DF2">
              <w:rPr>
                <w:sz w:val="23"/>
                <w:szCs w:val="23"/>
              </w:rPr>
              <w:t>Daniela de Melo e Silva</w:t>
            </w:r>
          </w:p>
          <w:p w14:paraId="0F313C25" w14:textId="77777777" w:rsidR="00B83A67" w:rsidRPr="00F53DF2" w:rsidRDefault="00B83A67" w:rsidP="00B83A67">
            <w:pPr>
              <w:autoSpaceDE w:val="0"/>
              <w:autoSpaceDN w:val="0"/>
              <w:adjustRightInd w:val="0"/>
              <w:spacing w:before="40" w:after="40"/>
              <w:rPr>
                <w:rStyle w:val="nfase"/>
                <w:i w:val="0"/>
                <w:iCs/>
              </w:rPr>
            </w:pPr>
            <w:r w:rsidRPr="00F53DF2">
              <w:rPr>
                <w:rStyle w:val="nfase"/>
                <w:i w:val="0"/>
                <w:iCs/>
                <w:sz w:val="22"/>
                <w:szCs w:val="22"/>
              </w:rPr>
              <w:t>Mariana Pires de Campos Telles</w:t>
            </w:r>
          </w:p>
          <w:p w14:paraId="6EDCFE40" w14:textId="77777777" w:rsidR="00B83A67" w:rsidRPr="00F53DF2" w:rsidRDefault="00B83A67" w:rsidP="00B83A67">
            <w:pPr>
              <w:autoSpaceDE w:val="0"/>
              <w:autoSpaceDN w:val="0"/>
              <w:adjustRightInd w:val="0"/>
              <w:spacing w:before="40" w:after="40"/>
              <w:rPr>
                <w:rStyle w:val="nfase"/>
                <w:i w:val="0"/>
                <w:iCs/>
                <w:sz w:val="22"/>
                <w:szCs w:val="22"/>
              </w:rPr>
            </w:pPr>
            <w:r w:rsidRPr="00F53DF2">
              <w:t>José Alexandre F. Diniz Filho</w:t>
            </w:r>
            <w:r w:rsidRPr="00F53DF2">
              <w:rPr>
                <w:rStyle w:val="nfase"/>
                <w:i w:val="0"/>
                <w:iCs/>
                <w:sz w:val="22"/>
                <w:szCs w:val="22"/>
              </w:rPr>
              <w:t xml:space="preserve"> Rosane Garcia </w:t>
            </w:r>
            <w:proofErr w:type="spellStart"/>
            <w:r w:rsidRPr="00F53DF2">
              <w:rPr>
                <w:rStyle w:val="nfase"/>
                <w:i w:val="0"/>
                <w:iCs/>
                <w:sz w:val="22"/>
                <w:szCs w:val="22"/>
              </w:rPr>
              <w:t>Collevatti</w:t>
            </w:r>
            <w:proofErr w:type="spellEnd"/>
          </w:p>
          <w:p w14:paraId="2F12E0E6" w14:textId="77777777" w:rsidR="00B83A67" w:rsidRPr="00F53DF2" w:rsidRDefault="00B83A67" w:rsidP="00B83A67">
            <w:r w:rsidRPr="00F53DF2">
              <w:rPr>
                <w:lang w:val="it-IT"/>
              </w:rPr>
              <w:t>Rosana Pereira Vianello</w:t>
            </w:r>
          </w:p>
          <w:p w14:paraId="024AB6F1" w14:textId="77777777" w:rsidR="00B83A67" w:rsidRPr="00F53DF2" w:rsidRDefault="00B83A67" w:rsidP="00B83A67">
            <w:pPr>
              <w:autoSpaceDE w:val="0"/>
              <w:autoSpaceDN w:val="0"/>
              <w:adjustRightInd w:val="0"/>
              <w:spacing w:before="40" w:after="40"/>
              <w:rPr>
                <w:rStyle w:val="nfase"/>
                <w:i w:val="0"/>
                <w:iCs/>
              </w:rPr>
            </w:pPr>
            <w:proofErr w:type="spellStart"/>
            <w:r w:rsidRPr="00F53DF2">
              <w:rPr>
                <w:rStyle w:val="nfase"/>
                <w:i w:val="0"/>
                <w:iCs/>
                <w:sz w:val="22"/>
                <w:szCs w:val="22"/>
              </w:rPr>
              <w:t>Thannya</w:t>
            </w:r>
            <w:proofErr w:type="spellEnd"/>
            <w:r w:rsidRPr="00F53DF2">
              <w:rPr>
                <w:rStyle w:val="nfase"/>
                <w:i w:val="0"/>
                <w:iCs/>
                <w:sz w:val="22"/>
                <w:szCs w:val="22"/>
              </w:rPr>
              <w:t xml:space="preserve"> Nascimento Soares</w:t>
            </w:r>
          </w:p>
          <w:p w14:paraId="0758F7CC" w14:textId="77777777" w:rsidR="00B83A67" w:rsidRDefault="00C64D75" w:rsidP="00B83A67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hyperlink r:id="rId12" w:history="1">
              <w:r w:rsidR="00B83A67" w:rsidRPr="00F53DF2">
                <w:rPr>
                  <w:sz w:val="22"/>
                  <w:szCs w:val="22"/>
                </w:rPr>
                <w:t>Thiago F. L. V. de Britto Rangel</w:t>
              </w:r>
            </w:hyperlink>
          </w:p>
          <w:p w14:paraId="7B270215" w14:textId="77777777" w:rsidR="00393556" w:rsidRPr="00F53DF2" w:rsidRDefault="00393556" w:rsidP="00B83A67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2C19E6">
              <w:rPr>
                <w:rFonts w:eastAsia="Calibri"/>
                <w:lang w:eastAsia="en-US"/>
              </w:rPr>
              <w:t>Michelle Rocha Parise</w:t>
            </w:r>
          </w:p>
        </w:tc>
      </w:tr>
    </w:tbl>
    <w:p w14:paraId="51BF22D2" w14:textId="77777777" w:rsidR="006A20F5" w:rsidRDefault="006A20F5" w:rsidP="00543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CA7ADB4" w14:textId="77777777" w:rsidR="008B2A6C" w:rsidRPr="00F771DD" w:rsidRDefault="008B2A6C" w:rsidP="008B2A6C">
      <w:pPr>
        <w:pStyle w:val="Corpodetexto"/>
        <w:tabs>
          <w:tab w:val="left" w:pos="1003"/>
        </w:tabs>
        <w:ind w:left="84" w:right="702" w:hanging="42"/>
        <w:jc w:val="both"/>
        <w:rPr>
          <w:lang w:val="pt-BR"/>
        </w:rPr>
      </w:pPr>
      <w:r w:rsidRPr="00F771DD">
        <w:rPr>
          <w:lang w:val="pt-BR"/>
        </w:rPr>
        <w:t xml:space="preserve">3.1.1. De acordo com a Resolução CONSUNI 07/2015, serão reservadas 20% das vagas para candidatos autodeclarados pretos, pardos ou indígenas (PPI), visando ao atendimento da política de ação afirmativa na Pós-Graduação. Dessa maneira, </w:t>
      </w:r>
      <w:r w:rsidRPr="00F771DD">
        <w:rPr>
          <w:b/>
          <w:lang w:val="pt-BR"/>
        </w:rPr>
        <w:t>04 (quatro) vagas</w:t>
      </w:r>
      <w:r w:rsidRPr="00F771DD">
        <w:rPr>
          <w:lang w:val="pt-BR"/>
        </w:rPr>
        <w:t xml:space="preserve"> das especificadas no item 3.1 estão reservadas para candidatos PPI.</w:t>
      </w:r>
    </w:p>
    <w:p w14:paraId="37BF9CF2" w14:textId="77777777" w:rsidR="008B2A6C" w:rsidRPr="00F771DD" w:rsidRDefault="008B2A6C" w:rsidP="008B2A6C">
      <w:pPr>
        <w:pStyle w:val="Corpodetexto"/>
        <w:tabs>
          <w:tab w:val="left" w:pos="1003"/>
        </w:tabs>
        <w:ind w:left="84" w:right="702" w:hanging="42"/>
        <w:jc w:val="both"/>
        <w:rPr>
          <w:lang w:val="pt-BR"/>
        </w:rPr>
      </w:pPr>
    </w:p>
    <w:p w14:paraId="4CF4BF7D" w14:textId="77777777" w:rsidR="008B2A6C" w:rsidRPr="00F771DD" w:rsidRDefault="008B2A6C" w:rsidP="008B2A6C">
      <w:pPr>
        <w:pStyle w:val="Corpodetexto"/>
        <w:tabs>
          <w:tab w:val="left" w:pos="1003"/>
        </w:tabs>
        <w:ind w:left="84" w:right="702" w:hanging="42"/>
        <w:jc w:val="both"/>
        <w:rPr>
          <w:lang w:val="pt-BR"/>
        </w:rPr>
      </w:pPr>
      <w:r w:rsidRPr="00F771DD">
        <w:rPr>
          <w:lang w:val="pt-BR"/>
        </w:rPr>
        <w:t xml:space="preserve">3.1.2. De acordo com o § 1º do Art. 4º da Resolução CONSUNI 07/2015, candidatos pretos, pardos e/ou indígenas que fizerem a </w:t>
      </w:r>
      <w:proofErr w:type="spellStart"/>
      <w:r w:rsidRPr="00F771DD">
        <w:rPr>
          <w:lang w:val="pt-BR"/>
        </w:rPr>
        <w:t>autodeclaração</w:t>
      </w:r>
      <w:proofErr w:type="spellEnd"/>
      <w:r w:rsidRPr="00F771DD">
        <w:rPr>
          <w:lang w:val="pt-BR"/>
        </w:rPr>
        <w:t>, concorrerão, ao mesmo tempo, às vagas reservadas e àquelas destinadas à livre concorrência.</w:t>
      </w:r>
    </w:p>
    <w:p w14:paraId="6462F480" w14:textId="77777777" w:rsidR="008B2A6C" w:rsidRPr="00F771DD" w:rsidRDefault="008B2A6C" w:rsidP="008B2A6C">
      <w:pPr>
        <w:pStyle w:val="Corpodetexto"/>
        <w:tabs>
          <w:tab w:val="left" w:pos="1003"/>
        </w:tabs>
        <w:ind w:left="84" w:right="702" w:hanging="42"/>
        <w:jc w:val="both"/>
        <w:rPr>
          <w:lang w:val="pt-BR"/>
        </w:rPr>
      </w:pPr>
    </w:p>
    <w:p w14:paraId="434AC763" w14:textId="77777777" w:rsidR="008B2A6C" w:rsidRPr="00F771DD" w:rsidRDefault="008B2A6C" w:rsidP="008B2A6C">
      <w:pPr>
        <w:pStyle w:val="Corpodetexto"/>
        <w:tabs>
          <w:tab w:val="left" w:pos="1003"/>
        </w:tabs>
        <w:ind w:left="84" w:right="702" w:hanging="42"/>
        <w:jc w:val="both"/>
        <w:rPr>
          <w:lang w:val="pt-BR"/>
        </w:rPr>
      </w:pPr>
      <w:r w:rsidRPr="00F771DD">
        <w:rPr>
          <w:lang w:val="pt-BR"/>
        </w:rPr>
        <w:t>3.1.3. Os candidatos PPI classificados dentro do número de vagas oferecido para ampla concorrência não serão computados para efeito de preenchimento das vagas reservadas (§ 2º do Art. 4º).</w:t>
      </w:r>
    </w:p>
    <w:p w14:paraId="26D00898" w14:textId="77777777" w:rsidR="008B2A6C" w:rsidRPr="00F771DD" w:rsidRDefault="008B2A6C" w:rsidP="008B2A6C">
      <w:pPr>
        <w:pStyle w:val="Corpodetexto"/>
        <w:tabs>
          <w:tab w:val="left" w:pos="1003"/>
        </w:tabs>
        <w:ind w:left="84" w:right="702" w:hanging="42"/>
        <w:jc w:val="both"/>
        <w:rPr>
          <w:lang w:val="pt-BR"/>
        </w:rPr>
      </w:pPr>
    </w:p>
    <w:p w14:paraId="15E66AB7" w14:textId="77777777" w:rsidR="008B2A6C" w:rsidRPr="00F771DD" w:rsidRDefault="008B2A6C" w:rsidP="008B2A6C">
      <w:pPr>
        <w:pStyle w:val="Corpodetexto"/>
        <w:tabs>
          <w:tab w:val="left" w:pos="1003"/>
        </w:tabs>
        <w:ind w:left="84" w:right="702" w:hanging="42"/>
        <w:jc w:val="both"/>
        <w:rPr>
          <w:lang w:val="pt-BR"/>
        </w:rPr>
      </w:pPr>
      <w:r w:rsidRPr="00F771DD">
        <w:rPr>
          <w:lang w:val="pt-BR"/>
        </w:rPr>
        <w:t>3.1.4. Em caso de desistência de candidato PPI aprovado em vaga reservada, a vaga será preenchida pelo candidato PPI posteriormente classificado (§ 3º do Art. 4º).</w:t>
      </w:r>
    </w:p>
    <w:p w14:paraId="4398AA80" w14:textId="77777777" w:rsidR="008B2A6C" w:rsidRPr="00F771DD" w:rsidRDefault="008B2A6C" w:rsidP="008B2A6C">
      <w:pPr>
        <w:pStyle w:val="Corpodetexto"/>
        <w:tabs>
          <w:tab w:val="left" w:pos="1003"/>
        </w:tabs>
        <w:ind w:left="742" w:right="702"/>
        <w:jc w:val="both"/>
        <w:rPr>
          <w:lang w:val="pt-BR"/>
        </w:rPr>
      </w:pPr>
    </w:p>
    <w:p w14:paraId="52D1B6EF" w14:textId="77777777" w:rsidR="008B2A6C" w:rsidRPr="00112C46" w:rsidRDefault="008B2A6C" w:rsidP="008B2A6C">
      <w:pPr>
        <w:pStyle w:val="Corpodetexto"/>
        <w:tabs>
          <w:tab w:val="left" w:pos="1003"/>
        </w:tabs>
        <w:ind w:left="14" w:right="702"/>
        <w:jc w:val="both"/>
        <w:rPr>
          <w:lang w:val="pt-BR"/>
        </w:rPr>
      </w:pPr>
      <w:r w:rsidRPr="00F771DD">
        <w:rPr>
          <w:lang w:val="pt-BR"/>
        </w:rPr>
        <w:t xml:space="preserve">3.1.5. Na hipótese de não haver candidatos PPI aprovados em número suficiente </w:t>
      </w:r>
      <w:r w:rsidRPr="00F771DD">
        <w:rPr>
          <w:lang w:val="pt-BR"/>
        </w:rPr>
        <w:lastRenderedPageBreak/>
        <w:t xml:space="preserve">para ocupar as vagas reservadas, as vagas remanescentes serão </w:t>
      </w:r>
      <w:r w:rsidRPr="00F771DD">
        <w:rPr>
          <w:b/>
          <w:lang w:val="pt-BR"/>
        </w:rPr>
        <w:t>revertidas</w:t>
      </w:r>
      <w:r w:rsidRPr="00F771DD">
        <w:rPr>
          <w:lang w:val="pt-BR"/>
        </w:rPr>
        <w:t xml:space="preserve"> para ampla concorrência, sendo preenchidas pelos demais candidatos aprovados observada a ordem de classificação (§ 4º do Art. 4º).</w:t>
      </w:r>
    </w:p>
    <w:p w14:paraId="5263BEC6" w14:textId="77777777" w:rsidR="008B2A6C" w:rsidRDefault="008B2A6C" w:rsidP="008B2A6C">
      <w:pPr>
        <w:pStyle w:val="Texto"/>
        <w:ind w:left="720" w:firstLine="0"/>
      </w:pPr>
    </w:p>
    <w:p w14:paraId="579A8480" w14:textId="77777777" w:rsidR="006A20F5" w:rsidRDefault="006A20F5" w:rsidP="005439A7">
      <w:pPr>
        <w:pStyle w:val="Texto"/>
        <w:numPr>
          <w:ilvl w:val="1"/>
          <w:numId w:val="1"/>
        </w:numPr>
      </w:pPr>
      <w:r>
        <w:t>A seleção constará de:</w:t>
      </w:r>
    </w:p>
    <w:p w14:paraId="5DDA02C8" w14:textId="77777777" w:rsidR="006A20F5" w:rsidRDefault="006A20F5" w:rsidP="005439A7">
      <w:pPr>
        <w:pStyle w:val="Texto"/>
        <w:numPr>
          <w:ilvl w:val="0"/>
          <w:numId w:val="4"/>
        </w:numPr>
        <w:ind w:left="993" w:hanging="284"/>
      </w:pPr>
      <w:r w:rsidRPr="00DB4689">
        <w:t xml:space="preserve">Exame escrito de conhecimento específico (programa e bibliografia disponíveis </w:t>
      </w:r>
      <w:r w:rsidRPr="00DB4689">
        <w:rPr>
          <w:spacing w:val="8"/>
        </w:rPr>
        <w:t xml:space="preserve">no sítio </w:t>
      </w:r>
      <w:hyperlink r:id="rId13" w:history="1">
        <w:r w:rsidRPr="008D005B">
          <w:rPr>
            <w:rStyle w:val="Hyperlink"/>
            <w:rFonts w:cs="Arial"/>
            <w:spacing w:val="8"/>
          </w:rPr>
          <w:t>www.icb.ufg.br/pgbm</w:t>
        </w:r>
      </w:hyperlink>
      <w:r w:rsidRPr="00DB4689">
        <w:rPr>
          <w:spacing w:val="8"/>
        </w:rPr>
        <w:t>)</w:t>
      </w:r>
      <w:r>
        <w:rPr>
          <w:spacing w:val="8"/>
        </w:rPr>
        <w:t>, de caráter eliminatório</w:t>
      </w:r>
      <w:r w:rsidRPr="00DB4689">
        <w:t>;</w:t>
      </w:r>
    </w:p>
    <w:p w14:paraId="0FA99C29" w14:textId="77777777" w:rsidR="006A20F5" w:rsidRDefault="006A20F5" w:rsidP="005439A7">
      <w:pPr>
        <w:pStyle w:val="Texto"/>
        <w:numPr>
          <w:ilvl w:val="0"/>
          <w:numId w:val="4"/>
        </w:numPr>
        <w:ind w:left="993" w:hanging="284"/>
      </w:pPr>
      <w:r w:rsidRPr="003271A6">
        <w:t>Exame obriga</w:t>
      </w:r>
      <w:r w:rsidR="002F412E">
        <w:t>tório de suficiência em língua I</w:t>
      </w:r>
      <w:r w:rsidRPr="003271A6">
        <w:t xml:space="preserve">nglesa, incluindo a compreensão e </w:t>
      </w:r>
      <w:r w:rsidRPr="00DB4689">
        <w:rPr>
          <w:spacing w:val="6"/>
        </w:rPr>
        <w:t>interpretação de textos, sendo permitida a consulta individual em dicionário</w:t>
      </w:r>
      <w:r w:rsidRPr="003271A6">
        <w:t xml:space="preserve"> impresso do próprio candid</w:t>
      </w:r>
      <w:r>
        <w:t>ato(a), de caráter eliminatório;</w:t>
      </w:r>
    </w:p>
    <w:p w14:paraId="78D87AC7" w14:textId="77777777" w:rsidR="006A20F5" w:rsidRPr="00DB4689" w:rsidRDefault="006A20F5" w:rsidP="005439A7">
      <w:pPr>
        <w:pStyle w:val="Texto"/>
        <w:numPr>
          <w:ilvl w:val="0"/>
          <w:numId w:val="4"/>
        </w:numPr>
        <w:ind w:left="993" w:hanging="284"/>
      </w:pPr>
      <w:r w:rsidRPr="00DB4689">
        <w:t xml:space="preserve">Exame oral, realizado pela comissão de seleção do programa, </w:t>
      </w:r>
      <w:r>
        <w:t>no esquema de diálogo sequ</w:t>
      </w:r>
      <w:r w:rsidRPr="00DB4689">
        <w:t>encial com base na m</w:t>
      </w:r>
      <w:r w:rsidRPr="00DB4689">
        <w:rPr>
          <w:rFonts w:cs="ArialMT"/>
        </w:rPr>
        <w:t xml:space="preserve">otivação e disponibilidade de tempo do candidato para o desenvolvimento </w:t>
      </w:r>
      <w:r w:rsidRPr="00DB4689">
        <w:t>do trabalho de pesquisa no</w:t>
      </w:r>
      <w:r w:rsidRPr="00DB4689">
        <w:rPr>
          <w:rFonts w:cs="ArialMT"/>
        </w:rPr>
        <w:t xml:space="preserve"> curso;</w:t>
      </w:r>
    </w:p>
    <w:p w14:paraId="23EB12BD" w14:textId="77777777" w:rsidR="006A20F5" w:rsidRPr="00DB4689" w:rsidRDefault="006A20F5" w:rsidP="005439A7">
      <w:pPr>
        <w:pStyle w:val="Texto"/>
        <w:numPr>
          <w:ilvl w:val="0"/>
          <w:numId w:val="4"/>
        </w:numPr>
        <w:ind w:left="993" w:hanging="284"/>
      </w:pPr>
      <w:r w:rsidRPr="00DB4689">
        <w:rPr>
          <w:rFonts w:cs="ArialMT"/>
        </w:rPr>
        <w:t xml:space="preserve"> </w:t>
      </w:r>
      <w:r w:rsidRPr="00DB4689">
        <w:t xml:space="preserve">Análise e </w:t>
      </w:r>
      <w:r w:rsidR="00426FAD">
        <w:t>pontu</w:t>
      </w:r>
      <w:r w:rsidRPr="00DB4689">
        <w:t xml:space="preserve">ação do </w:t>
      </w:r>
      <w:r w:rsidRPr="00DB4689">
        <w:rPr>
          <w:i/>
          <w:iCs/>
        </w:rPr>
        <w:t xml:space="preserve">Curriculum </w:t>
      </w:r>
      <w:r w:rsidRPr="00426FAD">
        <w:rPr>
          <w:i/>
          <w:iCs/>
        </w:rPr>
        <w:t>Vitae</w:t>
      </w:r>
      <w:r w:rsidR="00426FAD">
        <w:rPr>
          <w:iCs/>
        </w:rPr>
        <w:t>,</w:t>
      </w:r>
      <w:r w:rsidR="00426FAD">
        <w:rPr>
          <w:i/>
          <w:iCs/>
        </w:rPr>
        <w:t xml:space="preserve"> </w:t>
      </w:r>
      <w:r w:rsidR="00426FAD" w:rsidRPr="00426FAD">
        <w:rPr>
          <w:i/>
          <w:iCs/>
        </w:rPr>
        <w:t>de</w:t>
      </w:r>
      <w:r w:rsidR="00426FAD" w:rsidRPr="00B4706E">
        <w:rPr>
          <w:iCs/>
        </w:rPr>
        <w:t xml:space="preserve"> caráter classificatório</w:t>
      </w:r>
      <w:r w:rsidR="00426FAD" w:rsidRPr="00DB4689">
        <w:rPr>
          <w:spacing w:val="8"/>
        </w:rPr>
        <w:t>.</w:t>
      </w:r>
      <w:r w:rsidRPr="00DB4689">
        <w:rPr>
          <w:spacing w:val="8"/>
        </w:rPr>
        <w:t>.</w:t>
      </w:r>
    </w:p>
    <w:p w14:paraId="0C3AAC9D" w14:textId="77777777" w:rsidR="006A20F5" w:rsidRDefault="006A20F5" w:rsidP="005439A7">
      <w:pPr>
        <w:pStyle w:val="Texto"/>
        <w:numPr>
          <w:ilvl w:val="1"/>
          <w:numId w:val="1"/>
        </w:numPr>
      </w:pPr>
      <w:r>
        <w:t xml:space="preserve">O(A) candidato(a) somente participará do exame oral e terá seu </w:t>
      </w:r>
      <w:r>
        <w:rPr>
          <w:i/>
        </w:rPr>
        <w:t xml:space="preserve">Curriculum Vitae </w:t>
      </w:r>
      <w:r>
        <w:t>avaliado, se atender aos seguintes critérios:</w:t>
      </w:r>
    </w:p>
    <w:p w14:paraId="41FCAF3E" w14:textId="77777777" w:rsidR="006A20F5" w:rsidRDefault="006A20F5" w:rsidP="005439A7">
      <w:pPr>
        <w:pStyle w:val="Texto"/>
        <w:numPr>
          <w:ilvl w:val="0"/>
          <w:numId w:val="5"/>
        </w:numPr>
        <w:ind w:left="993" w:hanging="284"/>
      </w:pPr>
      <w:r w:rsidRPr="00E565BA">
        <w:t>Obt</w:t>
      </w:r>
      <w:r>
        <w:t>iver</w:t>
      </w:r>
      <w:r w:rsidRPr="00E565BA">
        <w:t xml:space="preserve"> no exame esc</w:t>
      </w:r>
      <w:r>
        <w:t>rito de conhecimento específico</w:t>
      </w:r>
      <w:r w:rsidRPr="00E565BA">
        <w:t xml:space="preserve"> nota igual ou superior a</w:t>
      </w:r>
      <w:r>
        <w:t xml:space="preserve"> 5</w:t>
      </w:r>
      <w:r w:rsidR="00FD09D1">
        <w:t xml:space="preserve"> (cinco)</w:t>
      </w:r>
      <w:r>
        <w:t>;</w:t>
      </w:r>
    </w:p>
    <w:p w14:paraId="15DBBDCF" w14:textId="77777777" w:rsidR="006A20F5" w:rsidRPr="00E565BA" w:rsidRDefault="006A20F5" w:rsidP="005439A7">
      <w:pPr>
        <w:pStyle w:val="Texto"/>
        <w:numPr>
          <w:ilvl w:val="0"/>
          <w:numId w:val="5"/>
        </w:numPr>
        <w:ind w:left="993" w:hanging="284"/>
      </w:pPr>
      <w:r w:rsidRPr="001D7BBB">
        <w:t>Obt</w:t>
      </w:r>
      <w:r>
        <w:t>iver</w:t>
      </w:r>
      <w:r w:rsidRPr="001D7BBB">
        <w:t xml:space="preserve"> no exame de</w:t>
      </w:r>
      <w:r>
        <w:t xml:space="preserve"> suficiência em língua inglesa </w:t>
      </w:r>
      <w:r w:rsidRPr="001D7BBB">
        <w:t xml:space="preserve">nota igual ou superior a </w:t>
      </w:r>
      <w:r w:rsidR="00FD09D1">
        <w:t>7 (sete)</w:t>
      </w:r>
      <w:r>
        <w:t>.</w:t>
      </w:r>
    </w:p>
    <w:p w14:paraId="2A0D7156" w14:textId="77777777" w:rsidR="006A20F5" w:rsidRPr="00E565BA" w:rsidRDefault="006A20F5" w:rsidP="005439A7">
      <w:pPr>
        <w:pStyle w:val="Texto"/>
        <w:numPr>
          <w:ilvl w:val="1"/>
          <w:numId w:val="1"/>
        </w:numPr>
      </w:pPr>
      <w:r w:rsidRPr="00E565BA">
        <w:rPr>
          <w:spacing w:val="-6"/>
        </w:rPr>
        <w:t xml:space="preserve">Na avaliação do </w:t>
      </w:r>
      <w:r w:rsidRPr="00E565BA">
        <w:rPr>
          <w:i/>
          <w:iCs/>
          <w:spacing w:val="-6"/>
        </w:rPr>
        <w:t>Curriculum Vitae</w:t>
      </w:r>
      <w:r w:rsidRPr="00E565BA">
        <w:rPr>
          <w:spacing w:val="-6"/>
        </w:rPr>
        <w:t xml:space="preserve"> serão </w:t>
      </w:r>
      <w:r>
        <w:rPr>
          <w:spacing w:val="-6"/>
        </w:rPr>
        <w:t>consideradas</w:t>
      </w:r>
      <w:r w:rsidRPr="00E565BA">
        <w:rPr>
          <w:spacing w:val="-6"/>
        </w:rPr>
        <w:t xml:space="preserve"> a produção científica</w:t>
      </w:r>
      <w:r w:rsidRPr="00E565BA">
        <w:t xml:space="preserve"> e as atividades profissionais e acadêmicas do(a) candidato(</w:t>
      </w:r>
      <w:r>
        <w:t>a), sendo pontuado seu conteúdo</w:t>
      </w:r>
      <w:r w:rsidRPr="00E565BA">
        <w:t xml:space="preserve"> segundo </w:t>
      </w:r>
      <w:r>
        <w:t xml:space="preserve">os </w:t>
      </w:r>
      <w:r w:rsidRPr="00E565BA">
        <w:t xml:space="preserve">critérios </w:t>
      </w:r>
      <w:r>
        <w:t>apresentados no formulário de currículo padronizado disponível</w:t>
      </w:r>
      <w:r w:rsidRPr="00E565BA">
        <w:t xml:space="preserve"> no sítio </w:t>
      </w:r>
      <w:hyperlink r:id="rId14" w:history="1">
        <w:r w:rsidRPr="008D005B">
          <w:rPr>
            <w:rStyle w:val="Hyperlink"/>
            <w:rFonts w:cs="Arial"/>
          </w:rPr>
          <w:t>www.icb.ufg.br/pgbm</w:t>
        </w:r>
      </w:hyperlink>
      <w:r w:rsidRPr="00E565BA">
        <w:t>.</w:t>
      </w:r>
    </w:p>
    <w:p w14:paraId="60C1C07D" w14:textId="57B56E3F" w:rsidR="006A20F5" w:rsidRPr="00E565BA" w:rsidRDefault="009E5157" w:rsidP="005439A7">
      <w:pPr>
        <w:pStyle w:val="Texto"/>
        <w:numPr>
          <w:ilvl w:val="1"/>
          <w:numId w:val="1"/>
        </w:numPr>
      </w:pPr>
      <w:r>
        <w:rPr>
          <w:spacing w:val="-6"/>
        </w:rPr>
        <w:t>A nota (</w:t>
      </w:r>
      <w:r w:rsidRPr="009E5157">
        <w:rPr>
          <w:i/>
          <w:spacing w:val="-6"/>
        </w:rPr>
        <w:t>N</w:t>
      </w:r>
      <w:r>
        <w:rPr>
          <w:spacing w:val="-6"/>
        </w:rPr>
        <w:t>) do</w:t>
      </w:r>
      <w:r w:rsidR="006A20F5" w:rsidRPr="00E565BA">
        <w:rPr>
          <w:spacing w:val="-6"/>
        </w:rPr>
        <w:t xml:space="preserve">(a) candidato(a) que participar de todas as etapas da avaliação </w:t>
      </w:r>
      <w:r w:rsidR="006A20F5" w:rsidRPr="00E565BA">
        <w:t xml:space="preserve">será obtida </w:t>
      </w:r>
      <w:r w:rsidR="006A20F5">
        <w:t>a partir d</w:t>
      </w:r>
      <w:r w:rsidR="006A20F5" w:rsidRPr="00E565BA">
        <w:t xml:space="preserve">a média ponderada das notas no </w:t>
      </w:r>
      <w:r w:rsidR="006A20F5" w:rsidRPr="00E565BA">
        <w:rPr>
          <w:spacing w:val="-4"/>
        </w:rPr>
        <w:t>Exame escrito de conhecimentos específicos (</w:t>
      </w:r>
      <w:r w:rsidR="006A20F5" w:rsidRPr="00537D9E">
        <w:rPr>
          <w:i/>
          <w:spacing w:val="-4"/>
        </w:rPr>
        <w:t>EE</w:t>
      </w:r>
      <w:r w:rsidR="006A20F5" w:rsidRPr="00E565BA">
        <w:rPr>
          <w:spacing w:val="-4"/>
        </w:rPr>
        <w:t xml:space="preserve">), </w:t>
      </w:r>
      <w:r w:rsidR="006A20F5" w:rsidRPr="00E565BA">
        <w:t>Exame oral (</w:t>
      </w:r>
      <w:r w:rsidR="006A20F5" w:rsidRPr="00537D9E">
        <w:rPr>
          <w:i/>
        </w:rPr>
        <w:t>EO</w:t>
      </w:r>
      <w:r w:rsidR="006A20F5" w:rsidRPr="00E565BA">
        <w:t xml:space="preserve">) e </w:t>
      </w:r>
      <w:r w:rsidR="006A20F5" w:rsidRPr="00E565BA">
        <w:rPr>
          <w:spacing w:val="-4"/>
        </w:rPr>
        <w:t>Exame de suficiência em língua</w:t>
      </w:r>
      <w:r w:rsidR="006A20F5" w:rsidRPr="00E565BA">
        <w:t xml:space="preserve"> inglesa (</w:t>
      </w:r>
      <w:r w:rsidR="006A20F5" w:rsidRPr="00537D9E">
        <w:rPr>
          <w:i/>
        </w:rPr>
        <w:t>EL</w:t>
      </w:r>
      <w:r w:rsidR="006A20F5" w:rsidRPr="00E565BA">
        <w:t>)</w:t>
      </w:r>
      <w:r w:rsidR="006A20F5">
        <w:t xml:space="preserve">, conforme </w:t>
      </w:r>
      <w:r>
        <w:t>expressão abaixo</w:t>
      </w:r>
      <w:r w:rsidR="006A20F5" w:rsidRPr="00E565BA">
        <w:t>:</w:t>
      </w:r>
    </w:p>
    <w:p w14:paraId="040269DC" w14:textId="5A143611" w:rsidR="006A20F5" w:rsidRPr="00E565BA" w:rsidRDefault="00890488" w:rsidP="005439A7">
      <w:pPr>
        <w:pStyle w:val="Texto"/>
        <w:jc w:val="center"/>
      </w:pPr>
      <w:r w:rsidRPr="008069BC">
        <w:rPr>
          <w:position w:val="-24"/>
        </w:rPr>
        <w:object w:dxaOrig="2160" w:dyaOrig="620" w14:anchorId="288D9184">
          <v:shape id="_x0000_i1025" type="#_x0000_t75" style="width:108pt;height:30.75pt" o:ole="">
            <v:imagedata r:id="rId15" o:title=""/>
          </v:shape>
          <o:OLEObject Type="Embed" ProgID="Equation.3" ShapeID="_x0000_i1025" DrawAspect="Content" ObjectID="_1509281111" r:id="rId16"/>
        </w:object>
      </w:r>
    </w:p>
    <w:p w14:paraId="492140AE" w14:textId="549E3551" w:rsidR="009E5157" w:rsidRDefault="009E5157" w:rsidP="005439A7">
      <w:pPr>
        <w:pStyle w:val="Texto"/>
        <w:numPr>
          <w:ilvl w:val="1"/>
          <w:numId w:val="1"/>
        </w:numPr>
      </w:pPr>
      <w:r>
        <w:t xml:space="preserve">Serão reprovados os candidatos que obtiverem </w:t>
      </w:r>
      <w:r w:rsidR="00715B96">
        <w:t xml:space="preserve">Nota </w:t>
      </w:r>
      <w:r>
        <w:t>(</w:t>
      </w:r>
      <w:r w:rsidR="00715B96" w:rsidRPr="00715B96">
        <w:rPr>
          <w:i/>
        </w:rPr>
        <w:t>N</w:t>
      </w:r>
      <w:r>
        <w:t>) inferior a 5,0 (cinco).</w:t>
      </w:r>
    </w:p>
    <w:p w14:paraId="51383F4C" w14:textId="7DFC6500" w:rsidR="009E5157" w:rsidRDefault="009E5157" w:rsidP="005439A7">
      <w:pPr>
        <w:pStyle w:val="Texto"/>
        <w:numPr>
          <w:ilvl w:val="1"/>
          <w:numId w:val="1"/>
        </w:numPr>
      </w:pPr>
      <w:r>
        <w:t xml:space="preserve">A classificação </w:t>
      </w:r>
      <w:r w:rsidR="00715B96">
        <w:t xml:space="preserve">dos candidatos </w:t>
      </w:r>
      <w:r w:rsidR="00886BB1">
        <w:t xml:space="preserve">aprovados </w:t>
      </w:r>
      <w:r w:rsidR="00886BB1" w:rsidRPr="00537D9E">
        <w:rPr>
          <w:spacing w:val="-6"/>
        </w:rPr>
        <w:t>obedecerá à ordem decrescente d</w:t>
      </w:r>
      <w:r w:rsidR="00886BB1">
        <w:rPr>
          <w:spacing w:val="-6"/>
        </w:rPr>
        <w:t>a Nota Final (</w:t>
      </w:r>
      <w:r w:rsidR="00886BB1" w:rsidRPr="00886BB1">
        <w:rPr>
          <w:i/>
          <w:spacing w:val="-6"/>
        </w:rPr>
        <w:t>NF</w:t>
      </w:r>
      <w:r w:rsidR="00886BB1">
        <w:rPr>
          <w:spacing w:val="-6"/>
        </w:rPr>
        <w:t xml:space="preserve">), </w:t>
      </w:r>
      <w:r w:rsidR="00886BB1">
        <w:t>obtida</w:t>
      </w:r>
      <w:r w:rsidR="00715B96">
        <w:t xml:space="preserve"> por meio da média ponderada entre a Nota</w:t>
      </w:r>
      <w:r w:rsidR="00886BB1">
        <w:t xml:space="preserve"> do candidato nos exames</w:t>
      </w:r>
      <w:r w:rsidR="00715B96">
        <w:t xml:space="preserve"> (N) e a nota do </w:t>
      </w:r>
      <w:r w:rsidR="00890488">
        <w:t>Curriculum Vitae (CV), assim:</w:t>
      </w:r>
    </w:p>
    <w:p w14:paraId="548B689C" w14:textId="14B29EC3" w:rsidR="00890488" w:rsidRPr="009E5157" w:rsidRDefault="00886BB1" w:rsidP="00886BB1">
      <w:pPr>
        <w:pStyle w:val="Texto"/>
        <w:ind w:left="720" w:firstLine="0"/>
        <w:jc w:val="center"/>
      </w:pPr>
      <w:r w:rsidRPr="008069BC">
        <w:rPr>
          <w:position w:val="-24"/>
        </w:rPr>
        <w:object w:dxaOrig="1700" w:dyaOrig="620" w14:anchorId="7F26F5DA">
          <v:shape id="_x0000_i1026" type="#_x0000_t75" style="width:84.75pt;height:30.75pt" o:ole="">
            <v:imagedata r:id="rId17" o:title=""/>
          </v:shape>
          <o:OLEObject Type="Embed" ProgID="Equation.3" ShapeID="_x0000_i1026" DrawAspect="Content" ObjectID="_1509281112" r:id="rId18"/>
        </w:object>
      </w:r>
    </w:p>
    <w:p w14:paraId="3D50026C" w14:textId="77777777" w:rsidR="006A20F5" w:rsidRPr="00E565BA" w:rsidRDefault="006A20F5" w:rsidP="005439A7">
      <w:pPr>
        <w:pStyle w:val="Texto"/>
        <w:numPr>
          <w:ilvl w:val="1"/>
          <w:numId w:val="1"/>
        </w:numPr>
      </w:pPr>
      <w:r w:rsidRPr="00E565BA">
        <w:t>Em caso de empate na classificação geral dos</w:t>
      </w:r>
      <w:r w:rsidRPr="00E565BA">
        <w:rPr>
          <w:spacing w:val="4"/>
        </w:rPr>
        <w:t>(as)</w:t>
      </w:r>
      <w:r w:rsidRPr="00E565BA">
        <w:t xml:space="preserve"> candidatos</w:t>
      </w:r>
      <w:r w:rsidRPr="00E565BA">
        <w:rPr>
          <w:spacing w:val="4"/>
        </w:rPr>
        <w:t>(as)</w:t>
      </w:r>
      <w:r w:rsidRPr="00E565BA">
        <w:t>, serão utilizados os seguintes critérios de desempate:</w:t>
      </w:r>
    </w:p>
    <w:p w14:paraId="4179C087" w14:textId="77777777" w:rsidR="006A20F5" w:rsidRPr="00E565BA" w:rsidRDefault="006A20F5" w:rsidP="005439A7">
      <w:pPr>
        <w:pStyle w:val="Texto"/>
      </w:pPr>
      <w:r w:rsidRPr="00E565BA">
        <w:t xml:space="preserve">- </w:t>
      </w:r>
      <w:r>
        <w:t>1º</w:t>
      </w:r>
      <w:r w:rsidRPr="00E565BA">
        <w:t>: maior nota obtida no Exame escrito de conhecimentos específicos</w:t>
      </w:r>
      <w:r>
        <w:t>;</w:t>
      </w:r>
    </w:p>
    <w:p w14:paraId="76DBC5F8" w14:textId="77777777" w:rsidR="006A20F5" w:rsidRPr="00E565BA" w:rsidRDefault="006A20F5" w:rsidP="005439A7">
      <w:pPr>
        <w:pStyle w:val="Texto"/>
        <w:rPr>
          <w:i/>
          <w:iCs/>
        </w:rPr>
      </w:pPr>
      <w:r w:rsidRPr="00E565BA">
        <w:t xml:space="preserve">- </w:t>
      </w:r>
      <w:r>
        <w:t>2º</w:t>
      </w:r>
      <w:r w:rsidRPr="00E565BA">
        <w:t xml:space="preserve">: maior nota atribuída ao </w:t>
      </w:r>
      <w:r w:rsidRPr="00E565BA">
        <w:rPr>
          <w:i/>
          <w:iCs/>
        </w:rPr>
        <w:t>Curriculum Vitae</w:t>
      </w:r>
      <w:r>
        <w:rPr>
          <w:iCs/>
        </w:rPr>
        <w:t>;</w:t>
      </w:r>
    </w:p>
    <w:p w14:paraId="6846AD82" w14:textId="77777777" w:rsidR="006A20F5" w:rsidRPr="00537D9E" w:rsidRDefault="006A20F5" w:rsidP="005439A7">
      <w:pPr>
        <w:pStyle w:val="Texto"/>
      </w:pPr>
      <w:r w:rsidRPr="00E565BA">
        <w:t xml:space="preserve">- </w:t>
      </w:r>
      <w:r>
        <w:t>3º</w:t>
      </w:r>
      <w:r w:rsidRPr="00E565BA">
        <w:t>: maior nota obtida no Exame d</w:t>
      </w:r>
      <w:r>
        <w:t>e suficiência em língua inglesa;</w:t>
      </w:r>
    </w:p>
    <w:p w14:paraId="7A7B3C26" w14:textId="77777777" w:rsidR="006A20F5" w:rsidRPr="003621D6" w:rsidRDefault="006A20F5" w:rsidP="005439A7">
      <w:pPr>
        <w:pStyle w:val="Texto"/>
        <w:rPr>
          <w:color w:val="auto"/>
        </w:rPr>
      </w:pPr>
      <w:r w:rsidRPr="00E565BA">
        <w:t xml:space="preserve">- </w:t>
      </w:r>
      <w:r>
        <w:t>4º</w:t>
      </w:r>
      <w:r w:rsidRPr="00E565BA">
        <w:t>: m</w:t>
      </w:r>
      <w:r>
        <w:t>aior nota obtida no Exame oral.</w:t>
      </w:r>
    </w:p>
    <w:p w14:paraId="64BF7B88" w14:textId="77777777" w:rsidR="006A20F5" w:rsidRPr="00B96EB6" w:rsidRDefault="006A20F5" w:rsidP="005439A7">
      <w:pPr>
        <w:pStyle w:val="Texto"/>
        <w:numPr>
          <w:ilvl w:val="1"/>
          <w:numId w:val="1"/>
        </w:numPr>
        <w:rPr>
          <w:color w:val="auto"/>
        </w:rPr>
      </w:pPr>
      <w:r w:rsidRPr="00B96EB6">
        <w:rPr>
          <w:color w:val="auto"/>
        </w:rPr>
        <w:t xml:space="preserve">Os exames e procedimentos deste Processo Seletivo serão realizados no período de </w:t>
      </w:r>
      <w:r w:rsidR="00585CA5" w:rsidRPr="00B96EB6">
        <w:rPr>
          <w:color w:val="auto"/>
        </w:rPr>
        <w:t>15</w:t>
      </w:r>
      <w:r w:rsidRPr="00B96EB6">
        <w:rPr>
          <w:color w:val="auto"/>
        </w:rPr>
        <w:t xml:space="preserve"> de </w:t>
      </w:r>
      <w:r w:rsidR="00D71DBD" w:rsidRPr="00B96EB6">
        <w:rPr>
          <w:color w:val="auto"/>
        </w:rPr>
        <w:t>fevereiro</w:t>
      </w:r>
      <w:r w:rsidRPr="00B96EB6">
        <w:rPr>
          <w:color w:val="auto"/>
        </w:rPr>
        <w:t xml:space="preserve"> a </w:t>
      </w:r>
      <w:r w:rsidR="00585CA5" w:rsidRPr="00B96EB6">
        <w:rPr>
          <w:color w:val="auto"/>
        </w:rPr>
        <w:t>24</w:t>
      </w:r>
      <w:r w:rsidRPr="00B96EB6">
        <w:rPr>
          <w:color w:val="auto"/>
        </w:rPr>
        <w:t xml:space="preserve"> de </w:t>
      </w:r>
      <w:r w:rsidR="00585CA5" w:rsidRPr="00B96EB6">
        <w:rPr>
          <w:color w:val="auto"/>
        </w:rPr>
        <w:t>Fevereiro</w:t>
      </w:r>
      <w:r w:rsidR="0042508F" w:rsidRPr="00B96EB6">
        <w:rPr>
          <w:color w:val="auto"/>
        </w:rPr>
        <w:t xml:space="preserve"> de 201</w:t>
      </w:r>
      <w:r w:rsidR="00585CA5" w:rsidRPr="00B96EB6">
        <w:rPr>
          <w:color w:val="auto"/>
        </w:rPr>
        <w:t>6</w:t>
      </w:r>
      <w:r w:rsidRPr="00B96EB6">
        <w:rPr>
          <w:color w:val="auto"/>
        </w:rPr>
        <w:t>, de acordo com o seguinte cronograma:</w:t>
      </w:r>
    </w:p>
    <w:p w14:paraId="20F308D1" w14:textId="77777777" w:rsidR="006A20F5" w:rsidRDefault="006A20F5" w:rsidP="005439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A60FCC" w14:textId="77777777" w:rsidR="005C6204" w:rsidRPr="003621D6" w:rsidRDefault="005C6204" w:rsidP="005439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2597"/>
        <w:gridCol w:w="1849"/>
      </w:tblGrid>
      <w:tr w:rsidR="00310AB2" w:rsidRPr="00B96EB6" w14:paraId="5B11B728" w14:textId="77777777" w:rsidTr="009E5157">
        <w:trPr>
          <w:trHeight w:val="340"/>
          <w:jc w:val="right"/>
        </w:trPr>
        <w:tc>
          <w:tcPr>
            <w:tcW w:w="3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8BEBB" w14:textId="77777777" w:rsidR="005C6204" w:rsidRPr="00B96EB6" w:rsidRDefault="005C6204" w:rsidP="009E5157">
            <w:pPr>
              <w:jc w:val="center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z w:val="22"/>
              </w:rPr>
              <w:t>Atividade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9D990" w14:textId="77777777" w:rsidR="005C6204" w:rsidRPr="00B96EB6" w:rsidRDefault="005C6204" w:rsidP="009E5157">
            <w:pPr>
              <w:jc w:val="center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z w:val="22"/>
              </w:rPr>
              <w:t>Data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C23AF" w14:textId="77777777" w:rsidR="005C6204" w:rsidRPr="00B96EB6" w:rsidRDefault="005C6204" w:rsidP="009E5157">
            <w:pPr>
              <w:tabs>
                <w:tab w:val="center" w:pos="1414"/>
              </w:tabs>
              <w:jc w:val="center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z w:val="22"/>
              </w:rPr>
              <w:t>Horário</w:t>
            </w:r>
          </w:p>
        </w:tc>
      </w:tr>
      <w:tr w:rsidR="00310AB2" w:rsidRPr="00B96EB6" w14:paraId="6D12FF67" w14:textId="77777777" w:rsidTr="009E5157">
        <w:trPr>
          <w:jc w:val="right"/>
        </w:trPr>
        <w:tc>
          <w:tcPr>
            <w:tcW w:w="3956" w:type="dxa"/>
            <w:tcBorders>
              <w:top w:val="single" w:sz="4" w:space="0" w:color="auto"/>
            </w:tcBorders>
            <w:vAlign w:val="center"/>
          </w:tcPr>
          <w:p w14:paraId="51AC576A" w14:textId="77777777" w:rsidR="005C6204" w:rsidRPr="00B96EB6" w:rsidRDefault="005C6204" w:rsidP="009E5157">
            <w:pPr>
              <w:spacing w:before="4" w:after="4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z w:val="22"/>
              </w:rPr>
              <w:t>Exame escrito de conhecimento específico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vAlign w:val="center"/>
          </w:tcPr>
          <w:p w14:paraId="5BA26E33" w14:textId="77777777" w:rsidR="00585CA5" w:rsidRPr="00B96EB6" w:rsidRDefault="00585CA5" w:rsidP="00076AAC">
            <w:pPr>
              <w:spacing w:before="4" w:after="4"/>
              <w:jc w:val="center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z w:val="22"/>
              </w:rPr>
              <w:t>15/02/2016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016A7B90" w14:textId="77777777" w:rsidR="005C6204" w:rsidRPr="00B96EB6" w:rsidRDefault="005C6204" w:rsidP="009E5157">
            <w:pPr>
              <w:spacing w:before="4" w:after="4"/>
              <w:jc w:val="center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z w:val="22"/>
              </w:rPr>
              <w:t>08:00 – 12:00</w:t>
            </w:r>
          </w:p>
        </w:tc>
      </w:tr>
      <w:tr w:rsidR="00310AB2" w:rsidRPr="00B96EB6" w14:paraId="3B3DEC1A" w14:textId="77777777" w:rsidTr="009E5157">
        <w:trPr>
          <w:jc w:val="right"/>
        </w:trPr>
        <w:tc>
          <w:tcPr>
            <w:tcW w:w="3956" w:type="dxa"/>
            <w:vAlign w:val="center"/>
          </w:tcPr>
          <w:p w14:paraId="0CDD0630" w14:textId="77777777" w:rsidR="005C6204" w:rsidRPr="00B96EB6" w:rsidRDefault="005C6204" w:rsidP="009E5157">
            <w:pPr>
              <w:spacing w:before="4" w:after="4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z w:val="22"/>
              </w:rPr>
              <w:t>Exame de suficiência em língua inglesa</w:t>
            </w:r>
          </w:p>
        </w:tc>
        <w:tc>
          <w:tcPr>
            <w:tcW w:w="2597" w:type="dxa"/>
            <w:vAlign w:val="center"/>
          </w:tcPr>
          <w:p w14:paraId="16431085" w14:textId="77777777" w:rsidR="00585CA5" w:rsidRPr="00B96EB6" w:rsidRDefault="00585CA5" w:rsidP="00995649">
            <w:pPr>
              <w:spacing w:before="4" w:after="4"/>
              <w:jc w:val="center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z w:val="22"/>
              </w:rPr>
              <w:t>15/02/2016</w:t>
            </w:r>
          </w:p>
        </w:tc>
        <w:tc>
          <w:tcPr>
            <w:tcW w:w="1849" w:type="dxa"/>
            <w:vAlign w:val="center"/>
          </w:tcPr>
          <w:p w14:paraId="25DD70D2" w14:textId="77777777" w:rsidR="005C6204" w:rsidRPr="00B96EB6" w:rsidRDefault="005C6204" w:rsidP="009E5157">
            <w:pPr>
              <w:spacing w:before="4" w:after="4"/>
              <w:jc w:val="center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z w:val="22"/>
              </w:rPr>
              <w:t>14:00 – 17:00</w:t>
            </w:r>
          </w:p>
        </w:tc>
      </w:tr>
      <w:tr w:rsidR="008D0E7C" w:rsidRPr="00B96EB6" w14:paraId="40B7FC28" w14:textId="77777777" w:rsidTr="009E5157">
        <w:trPr>
          <w:jc w:val="right"/>
        </w:trPr>
        <w:tc>
          <w:tcPr>
            <w:tcW w:w="3956" w:type="dxa"/>
            <w:vAlign w:val="center"/>
          </w:tcPr>
          <w:p w14:paraId="519763AE" w14:textId="77777777" w:rsidR="008D0E7C" w:rsidRPr="00B96EB6" w:rsidRDefault="008D0E7C" w:rsidP="009E5157">
            <w:pPr>
              <w:spacing w:before="4" w:after="4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pacing w:val="-8"/>
                <w:sz w:val="22"/>
              </w:rPr>
              <w:t>Divulgação</w:t>
            </w:r>
            <w:r w:rsidRPr="00B96EB6">
              <w:rPr>
                <w:rFonts w:ascii="Cambria" w:hAnsi="Cambria" w:cs="Arial"/>
                <w:sz w:val="22"/>
              </w:rPr>
              <w:t xml:space="preserve"> do resultado do Exame escrito de conhecimento específico e do Exame de suficiência em língua inglesa</w:t>
            </w:r>
          </w:p>
        </w:tc>
        <w:tc>
          <w:tcPr>
            <w:tcW w:w="2597" w:type="dxa"/>
            <w:vAlign w:val="center"/>
          </w:tcPr>
          <w:p w14:paraId="37D7F9EE" w14:textId="77777777" w:rsidR="00585CA5" w:rsidRPr="00B96EB6" w:rsidRDefault="00585CA5" w:rsidP="00585CA5">
            <w:pPr>
              <w:spacing w:before="4" w:after="4"/>
              <w:jc w:val="center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z w:val="22"/>
              </w:rPr>
              <w:t>16/02/2016</w:t>
            </w:r>
          </w:p>
        </w:tc>
        <w:tc>
          <w:tcPr>
            <w:tcW w:w="1849" w:type="dxa"/>
            <w:vAlign w:val="center"/>
          </w:tcPr>
          <w:p w14:paraId="739BF2A1" w14:textId="77777777" w:rsidR="008D0E7C" w:rsidRPr="00B96EB6" w:rsidRDefault="008D0E7C" w:rsidP="009E5157">
            <w:pPr>
              <w:spacing w:before="4" w:after="4"/>
              <w:jc w:val="center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z w:val="22"/>
              </w:rPr>
              <w:t>15:00</w:t>
            </w:r>
          </w:p>
        </w:tc>
      </w:tr>
      <w:tr w:rsidR="00310AB2" w:rsidRPr="00B96EB6" w14:paraId="46EB5AD2" w14:textId="77777777" w:rsidTr="009E5157">
        <w:trPr>
          <w:jc w:val="right"/>
        </w:trPr>
        <w:tc>
          <w:tcPr>
            <w:tcW w:w="3956" w:type="dxa"/>
            <w:vAlign w:val="center"/>
          </w:tcPr>
          <w:p w14:paraId="6D515322" w14:textId="77777777" w:rsidR="005C6204" w:rsidRPr="00B96EB6" w:rsidRDefault="008D0E7C" w:rsidP="009E5157">
            <w:pPr>
              <w:spacing w:before="4" w:after="4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pacing w:val="-8"/>
                <w:sz w:val="22"/>
              </w:rPr>
              <w:t>Prazo para recurso</w:t>
            </w:r>
          </w:p>
        </w:tc>
        <w:tc>
          <w:tcPr>
            <w:tcW w:w="2597" w:type="dxa"/>
            <w:vAlign w:val="center"/>
          </w:tcPr>
          <w:p w14:paraId="63EF3FED" w14:textId="77777777" w:rsidR="00547C3F" w:rsidRPr="00B96EB6" w:rsidRDefault="00585CA5" w:rsidP="00585CA5">
            <w:pPr>
              <w:spacing w:before="4" w:after="4"/>
              <w:jc w:val="center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z w:val="22"/>
              </w:rPr>
              <w:t>18/02/2016</w:t>
            </w:r>
          </w:p>
        </w:tc>
        <w:tc>
          <w:tcPr>
            <w:tcW w:w="1849" w:type="dxa"/>
            <w:vAlign w:val="center"/>
          </w:tcPr>
          <w:p w14:paraId="6C745B9C" w14:textId="77777777" w:rsidR="005C6204" w:rsidRPr="00B96EB6" w:rsidRDefault="005C6204" w:rsidP="009E5157">
            <w:pPr>
              <w:spacing w:before="4" w:after="4"/>
              <w:jc w:val="center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z w:val="22"/>
              </w:rPr>
              <w:t>15:00</w:t>
            </w:r>
          </w:p>
        </w:tc>
      </w:tr>
      <w:tr w:rsidR="00310AB2" w:rsidRPr="00B96EB6" w14:paraId="6C99FE4A" w14:textId="77777777" w:rsidTr="009E5157">
        <w:trPr>
          <w:jc w:val="right"/>
        </w:trPr>
        <w:tc>
          <w:tcPr>
            <w:tcW w:w="3956" w:type="dxa"/>
            <w:vAlign w:val="center"/>
          </w:tcPr>
          <w:p w14:paraId="4E07FA89" w14:textId="77777777" w:rsidR="005C6204" w:rsidRPr="00B96EB6" w:rsidRDefault="005C6204" w:rsidP="009E5157">
            <w:pPr>
              <w:spacing w:before="4" w:after="4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z w:val="22"/>
              </w:rPr>
              <w:t xml:space="preserve">Avaliação do </w:t>
            </w:r>
            <w:r w:rsidRPr="00B96EB6">
              <w:rPr>
                <w:rFonts w:ascii="Cambria" w:hAnsi="Cambria" w:cs="Arial"/>
                <w:i/>
                <w:iCs/>
                <w:sz w:val="22"/>
              </w:rPr>
              <w:t>Curriculum Vitae</w:t>
            </w:r>
          </w:p>
        </w:tc>
        <w:tc>
          <w:tcPr>
            <w:tcW w:w="2597" w:type="dxa"/>
            <w:vAlign w:val="center"/>
          </w:tcPr>
          <w:p w14:paraId="23234837" w14:textId="77777777" w:rsidR="00585CA5" w:rsidRPr="00B96EB6" w:rsidRDefault="00585CA5" w:rsidP="00995649">
            <w:pPr>
              <w:spacing w:before="4" w:after="4"/>
              <w:jc w:val="center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z w:val="22"/>
              </w:rPr>
              <w:t>15/02/2016</w:t>
            </w:r>
          </w:p>
        </w:tc>
        <w:tc>
          <w:tcPr>
            <w:tcW w:w="1849" w:type="dxa"/>
            <w:vAlign w:val="center"/>
          </w:tcPr>
          <w:p w14:paraId="1B9635C8" w14:textId="77777777" w:rsidR="005C6204" w:rsidRPr="00B96EB6" w:rsidRDefault="008D0E7C" w:rsidP="008D0E7C">
            <w:pPr>
              <w:spacing w:before="4" w:after="4"/>
              <w:jc w:val="center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z w:val="22"/>
              </w:rPr>
              <w:t>15</w:t>
            </w:r>
            <w:r w:rsidR="005C6204" w:rsidRPr="00B96EB6">
              <w:rPr>
                <w:rFonts w:ascii="Cambria" w:hAnsi="Cambria" w:cs="Arial"/>
                <w:sz w:val="22"/>
              </w:rPr>
              <w:t>:00 – 1</w:t>
            </w:r>
            <w:r w:rsidRPr="00B96EB6">
              <w:rPr>
                <w:rFonts w:ascii="Cambria" w:hAnsi="Cambria" w:cs="Arial"/>
                <w:sz w:val="22"/>
              </w:rPr>
              <w:t>8</w:t>
            </w:r>
            <w:r w:rsidR="005C6204" w:rsidRPr="00B96EB6">
              <w:rPr>
                <w:rFonts w:ascii="Cambria" w:hAnsi="Cambria" w:cs="Arial"/>
                <w:sz w:val="22"/>
              </w:rPr>
              <w:t>:00</w:t>
            </w:r>
          </w:p>
        </w:tc>
      </w:tr>
      <w:tr w:rsidR="00310AB2" w:rsidRPr="00B96EB6" w14:paraId="79CEA6FE" w14:textId="77777777" w:rsidTr="009E5157">
        <w:trPr>
          <w:jc w:val="right"/>
        </w:trPr>
        <w:tc>
          <w:tcPr>
            <w:tcW w:w="3956" w:type="dxa"/>
            <w:vAlign w:val="center"/>
          </w:tcPr>
          <w:p w14:paraId="6ABD4568" w14:textId="77777777" w:rsidR="005C6204" w:rsidRPr="00B96EB6" w:rsidRDefault="005C6204" w:rsidP="009E5157">
            <w:pPr>
              <w:spacing w:before="4" w:after="4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z w:val="22"/>
              </w:rPr>
              <w:t>Exame oral</w:t>
            </w:r>
          </w:p>
        </w:tc>
        <w:tc>
          <w:tcPr>
            <w:tcW w:w="2597" w:type="dxa"/>
            <w:vAlign w:val="center"/>
          </w:tcPr>
          <w:p w14:paraId="7A1C8F9A" w14:textId="77777777" w:rsidR="00585CA5" w:rsidRPr="00B96EB6" w:rsidRDefault="00585CA5" w:rsidP="00585CA5">
            <w:pPr>
              <w:spacing w:before="4" w:after="4"/>
              <w:jc w:val="center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z w:val="22"/>
              </w:rPr>
              <w:t>19/02/2016</w:t>
            </w:r>
          </w:p>
        </w:tc>
        <w:tc>
          <w:tcPr>
            <w:tcW w:w="1849" w:type="dxa"/>
            <w:vAlign w:val="center"/>
          </w:tcPr>
          <w:p w14:paraId="34BE0B92" w14:textId="77777777" w:rsidR="005C6204" w:rsidRPr="00B96EB6" w:rsidRDefault="005C6204" w:rsidP="00076AAC">
            <w:pPr>
              <w:spacing w:before="4" w:after="4"/>
              <w:jc w:val="center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z w:val="22"/>
              </w:rPr>
              <w:t>08:00 – 12:00</w:t>
            </w:r>
          </w:p>
        </w:tc>
      </w:tr>
      <w:tr w:rsidR="008D0E7C" w:rsidRPr="00B96EB6" w14:paraId="59BC692F" w14:textId="77777777" w:rsidTr="009E5157">
        <w:trPr>
          <w:jc w:val="right"/>
        </w:trPr>
        <w:tc>
          <w:tcPr>
            <w:tcW w:w="3956" w:type="dxa"/>
            <w:vAlign w:val="center"/>
          </w:tcPr>
          <w:p w14:paraId="07E95F01" w14:textId="77777777" w:rsidR="008D0E7C" w:rsidRPr="00B96EB6" w:rsidRDefault="008D0E7C" w:rsidP="009E5157">
            <w:pPr>
              <w:spacing w:before="4" w:after="4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pacing w:val="-4"/>
                <w:sz w:val="22"/>
              </w:rPr>
              <w:t>Divulgação dos resultados da avaliação</w:t>
            </w:r>
            <w:r w:rsidRPr="00B96EB6">
              <w:rPr>
                <w:rFonts w:ascii="Cambria" w:hAnsi="Cambria" w:cs="Arial"/>
                <w:sz w:val="22"/>
              </w:rPr>
              <w:t xml:space="preserve"> </w:t>
            </w:r>
            <w:r w:rsidRPr="00B96EB6">
              <w:rPr>
                <w:rFonts w:ascii="Cambria" w:hAnsi="Cambria" w:cs="Arial"/>
                <w:spacing w:val="-4"/>
                <w:sz w:val="22"/>
              </w:rPr>
              <w:t xml:space="preserve">do </w:t>
            </w:r>
            <w:r w:rsidRPr="00B96EB6">
              <w:rPr>
                <w:rFonts w:ascii="Cambria" w:hAnsi="Cambria" w:cs="Arial"/>
                <w:i/>
                <w:iCs/>
                <w:spacing w:val="-4"/>
                <w:sz w:val="22"/>
              </w:rPr>
              <w:t>Curriculum Vitae</w:t>
            </w:r>
            <w:r w:rsidRPr="00B96EB6">
              <w:rPr>
                <w:rFonts w:ascii="Cambria" w:hAnsi="Cambria" w:cs="Arial"/>
                <w:iCs/>
                <w:spacing w:val="-4"/>
                <w:sz w:val="22"/>
              </w:rPr>
              <w:t xml:space="preserve">, </w:t>
            </w:r>
            <w:r w:rsidRPr="00B96EB6">
              <w:rPr>
                <w:rFonts w:ascii="Cambria" w:hAnsi="Cambria" w:cs="Arial"/>
                <w:spacing w:val="-4"/>
                <w:sz w:val="22"/>
              </w:rPr>
              <w:t>do Exame oral e do resultado final, por ordem de pontuação dos candidatos(as).</w:t>
            </w:r>
          </w:p>
        </w:tc>
        <w:tc>
          <w:tcPr>
            <w:tcW w:w="2597" w:type="dxa"/>
            <w:vAlign w:val="center"/>
          </w:tcPr>
          <w:p w14:paraId="1EEE5F3D" w14:textId="77777777" w:rsidR="00585CA5" w:rsidRPr="00B96EB6" w:rsidRDefault="00585CA5" w:rsidP="00076AAC">
            <w:pPr>
              <w:spacing w:before="4" w:after="4"/>
              <w:jc w:val="center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z w:val="22"/>
              </w:rPr>
              <w:t>22/02/2016</w:t>
            </w:r>
          </w:p>
        </w:tc>
        <w:tc>
          <w:tcPr>
            <w:tcW w:w="1849" w:type="dxa"/>
            <w:vAlign w:val="center"/>
          </w:tcPr>
          <w:p w14:paraId="39C871A4" w14:textId="77777777" w:rsidR="008D0E7C" w:rsidRPr="00B96EB6" w:rsidRDefault="008D0E7C" w:rsidP="009E5157">
            <w:pPr>
              <w:spacing w:before="4" w:after="4"/>
              <w:jc w:val="center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pacing w:val="-4"/>
                <w:sz w:val="22"/>
              </w:rPr>
              <w:t>15:00</w:t>
            </w:r>
          </w:p>
        </w:tc>
      </w:tr>
      <w:tr w:rsidR="00310AB2" w:rsidRPr="00310AB2" w14:paraId="4ED3CE2F" w14:textId="77777777" w:rsidTr="009E5157">
        <w:trPr>
          <w:jc w:val="right"/>
        </w:trPr>
        <w:tc>
          <w:tcPr>
            <w:tcW w:w="3956" w:type="dxa"/>
            <w:vAlign w:val="center"/>
          </w:tcPr>
          <w:p w14:paraId="2C1C0A4A" w14:textId="77777777" w:rsidR="005C6204" w:rsidRPr="00B96EB6" w:rsidRDefault="008D0E7C" w:rsidP="009E5157">
            <w:pPr>
              <w:spacing w:before="4" w:after="4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pacing w:val="-8"/>
                <w:sz w:val="22"/>
              </w:rPr>
              <w:t>Prazo para recurso</w:t>
            </w:r>
          </w:p>
        </w:tc>
        <w:tc>
          <w:tcPr>
            <w:tcW w:w="2597" w:type="dxa"/>
            <w:vAlign w:val="center"/>
          </w:tcPr>
          <w:p w14:paraId="4AC38708" w14:textId="77777777" w:rsidR="00585CA5" w:rsidRPr="00B96EB6" w:rsidRDefault="00585CA5" w:rsidP="00076AAC">
            <w:pPr>
              <w:spacing w:before="4" w:after="4"/>
              <w:jc w:val="center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z w:val="22"/>
              </w:rPr>
              <w:t>24/02/2016</w:t>
            </w:r>
          </w:p>
        </w:tc>
        <w:tc>
          <w:tcPr>
            <w:tcW w:w="1849" w:type="dxa"/>
            <w:vAlign w:val="center"/>
          </w:tcPr>
          <w:p w14:paraId="4A20290E" w14:textId="77777777" w:rsidR="005C6204" w:rsidRPr="00310AB2" w:rsidRDefault="005C6204" w:rsidP="009E5157">
            <w:pPr>
              <w:spacing w:before="4" w:after="4"/>
              <w:jc w:val="center"/>
              <w:rPr>
                <w:rFonts w:ascii="Cambria" w:hAnsi="Cambria" w:cs="Arial"/>
                <w:sz w:val="22"/>
              </w:rPr>
            </w:pPr>
            <w:r w:rsidRPr="00B96EB6">
              <w:rPr>
                <w:rFonts w:ascii="Cambria" w:hAnsi="Cambria" w:cs="Arial"/>
                <w:spacing w:val="-4"/>
                <w:sz w:val="22"/>
              </w:rPr>
              <w:t>15:00</w:t>
            </w:r>
          </w:p>
        </w:tc>
      </w:tr>
    </w:tbl>
    <w:p w14:paraId="2E99C195" w14:textId="77777777" w:rsidR="006A20F5" w:rsidRDefault="006A20F5" w:rsidP="005439A7">
      <w:pPr>
        <w:pStyle w:val="Texto"/>
        <w:ind w:left="1985" w:hanging="1276"/>
      </w:pPr>
      <w:r w:rsidRPr="003621D6">
        <w:rPr>
          <w:color w:val="auto"/>
        </w:rPr>
        <w:t>Observação: Os resultados finais do Processo Seletivo serão</w:t>
      </w:r>
      <w:r w:rsidRPr="00473CBC">
        <w:t xml:space="preserve"> </w:t>
      </w:r>
      <w:r w:rsidRPr="00473CBC">
        <w:rPr>
          <w:spacing w:val="-6"/>
        </w:rPr>
        <w:t>divulgados n</w:t>
      </w:r>
      <w:r>
        <w:rPr>
          <w:spacing w:val="-6"/>
        </w:rPr>
        <w:t xml:space="preserve">o </w:t>
      </w:r>
      <w:r w:rsidRPr="00AE15BB">
        <w:rPr>
          <w:spacing w:val="-6"/>
        </w:rPr>
        <w:t>seu sítio</w:t>
      </w:r>
      <w:r>
        <w:rPr>
          <w:spacing w:val="-6"/>
        </w:rPr>
        <w:t xml:space="preserve"> n</w:t>
      </w:r>
      <w:r w:rsidRPr="00473CBC">
        <w:rPr>
          <w:spacing w:val="-6"/>
        </w:rPr>
        <w:t xml:space="preserve">a </w:t>
      </w:r>
      <w:r>
        <w:rPr>
          <w:spacing w:val="-6"/>
        </w:rPr>
        <w:t>internet (</w:t>
      </w:r>
      <w:hyperlink r:id="rId19" w:history="1">
        <w:r w:rsidRPr="00600813">
          <w:rPr>
            <w:rStyle w:val="Hyperlink"/>
            <w:rFonts w:cs="Arial"/>
            <w:spacing w:val="-6"/>
          </w:rPr>
          <w:t>www.icb.ufg.br/pgbm</w:t>
        </w:r>
      </w:hyperlink>
      <w:r>
        <w:rPr>
          <w:spacing w:val="-6"/>
        </w:rPr>
        <w:t>)</w:t>
      </w:r>
      <w:r w:rsidRPr="00473CBC">
        <w:rPr>
          <w:spacing w:val="-6"/>
        </w:rPr>
        <w:t>.</w:t>
      </w:r>
    </w:p>
    <w:p w14:paraId="5BA4492B" w14:textId="77777777" w:rsidR="006A20F5" w:rsidRDefault="006A20F5" w:rsidP="005439A7">
      <w:pPr>
        <w:pStyle w:val="Texto"/>
      </w:pPr>
    </w:p>
    <w:p w14:paraId="4897E0DF" w14:textId="77777777" w:rsidR="006A20F5" w:rsidRDefault="006A20F5" w:rsidP="005439A7">
      <w:pPr>
        <w:pStyle w:val="Texto"/>
        <w:numPr>
          <w:ilvl w:val="1"/>
          <w:numId w:val="1"/>
        </w:numPr>
      </w:pPr>
      <w:r>
        <w:t>Não haverá segunda chamada ou repetição de nenhuma das avaliações.</w:t>
      </w:r>
    </w:p>
    <w:p w14:paraId="059A9438" w14:textId="77777777" w:rsidR="006A20F5" w:rsidRDefault="006A20F5" w:rsidP="008D0E7C">
      <w:pPr>
        <w:pStyle w:val="Texto"/>
        <w:numPr>
          <w:ilvl w:val="1"/>
          <w:numId w:val="1"/>
        </w:numPr>
      </w:pPr>
      <w:r>
        <w:t xml:space="preserve">O não comparecimento a qualquer das etapas de avaliação implicará, automaticamente, na eliminação do </w:t>
      </w:r>
      <w:r w:rsidR="008D0E7C">
        <w:t>candidato do Processo Seletivo do qual trata este Edital.</w:t>
      </w:r>
    </w:p>
    <w:p w14:paraId="1634ED95" w14:textId="77777777" w:rsidR="006A20F5" w:rsidRDefault="006A20F5" w:rsidP="005439A7">
      <w:pPr>
        <w:pStyle w:val="Texto"/>
        <w:numPr>
          <w:ilvl w:val="1"/>
          <w:numId w:val="1"/>
        </w:numPr>
      </w:pPr>
      <w:r w:rsidRPr="00FB3665">
        <w:t>O resultado final do Processo Seletivo será homologado pela Comissão Administrativa</w:t>
      </w:r>
      <w:r w:rsidRPr="00513FE2">
        <w:t xml:space="preserve"> do P</w:t>
      </w:r>
      <w:r>
        <w:t>GBM-UFG</w:t>
      </w:r>
      <w:r w:rsidRPr="00513FE2">
        <w:t xml:space="preserve">, sendo publicadas as notas de todos os(as) </w:t>
      </w:r>
      <w:r>
        <w:t>candidatos</w:t>
      </w:r>
      <w:r w:rsidRPr="00513FE2">
        <w:t>(as)</w:t>
      </w:r>
      <w:r>
        <w:t>, explicitando a ordem de classificação e os(as) candidatos(as) selecionados(as).</w:t>
      </w:r>
    </w:p>
    <w:p w14:paraId="078B1A50" w14:textId="77777777" w:rsidR="006A20F5" w:rsidRPr="00286F52" w:rsidRDefault="006A20F5" w:rsidP="005439A7">
      <w:pPr>
        <w:pStyle w:val="Texto"/>
        <w:numPr>
          <w:ilvl w:val="1"/>
          <w:numId w:val="1"/>
        </w:numPr>
      </w:pPr>
      <w:r>
        <w:t xml:space="preserve">Os(as) candidatos(as) não selecionados(as) poderão providenciar a retirada de seus documentos na Secretaria do PGBM, até 30 (trinta) dias após a divulgação dos resultados finais, e, ao término deste prazo, os documentos serão </w:t>
      </w:r>
      <w:r w:rsidRPr="00286F52">
        <w:t>enviados para reciclagem.</w:t>
      </w:r>
    </w:p>
    <w:p w14:paraId="7E7D36D7" w14:textId="77777777" w:rsidR="006A20F5" w:rsidRPr="0075254C" w:rsidRDefault="006A20F5" w:rsidP="005439A7">
      <w:pPr>
        <w:pStyle w:val="Ttulo2"/>
      </w:pPr>
      <w:r>
        <w:t>Da matrícula</w:t>
      </w:r>
    </w:p>
    <w:p w14:paraId="24ADD6C2" w14:textId="77777777" w:rsidR="006A20F5" w:rsidRDefault="006A20F5" w:rsidP="005439A7">
      <w:pPr>
        <w:pStyle w:val="Texto"/>
        <w:numPr>
          <w:ilvl w:val="1"/>
          <w:numId w:val="1"/>
        </w:numPr>
      </w:pPr>
      <w:r>
        <w:t>A Coordenação do PGBM-UFG estabelecerá e divulgará a data para a realização da matrícula dos(as) candidatos(as) selecionados(as) no Processo Seletivo.</w:t>
      </w:r>
    </w:p>
    <w:p w14:paraId="3C14A5AC" w14:textId="77777777" w:rsidR="006A20F5" w:rsidRDefault="006A20F5" w:rsidP="005439A7">
      <w:pPr>
        <w:pStyle w:val="Texto"/>
        <w:numPr>
          <w:ilvl w:val="1"/>
          <w:numId w:val="1"/>
        </w:numPr>
      </w:pPr>
      <w:r>
        <w:t>No ato da matrícula deverão ser apresentados os seguintes documentos:</w:t>
      </w:r>
    </w:p>
    <w:p w14:paraId="7F247F1D" w14:textId="77777777" w:rsidR="006A20F5" w:rsidRDefault="006A20F5" w:rsidP="005439A7">
      <w:pPr>
        <w:pStyle w:val="Texto"/>
        <w:numPr>
          <w:ilvl w:val="0"/>
          <w:numId w:val="7"/>
        </w:numPr>
        <w:ind w:left="993" w:hanging="284"/>
      </w:pPr>
      <w:r>
        <w:t>Requerimento de matrícula;</w:t>
      </w:r>
    </w:p>
    <w:p w14:paraId="362D6E40" w14:textId="77777777" w:rsidR="006A20F5" w:rsidRDefault="006A20F5" w:rsidP="005439A7">
      <w:pPr>
        <w:pStyle w:val="Texto"/>
        <w:numPr>
          <w:ilvl w:val="0"/>
          <w:numId w:val="7"/>
        </w:numPr>
        <w:ind w:left="993" w:hanging="284"/>
      </w:pPr>
      <w:r>
        <w:t>C</w:t>
      </w:r>
      <w:r w:rsidRPr="00F0056F">
        <w:t>omprovante</w:t>
      </w:r>
      <w:r>
        <w:t xml:space="preserve"> </w:t>
      </w:r>
      <w:r w:rsidRPr="007C663E">
        <w:rPr>
          <w:spacing w:val="8"/>
        </w:rPr>
        <w:t xml:space="preserve">de conclusão de curso de </w:t>
      </w:r>
      <w:r w:rsidR="006700FC">
        <w:rPr>
          <w:spacing w:val="8"/>
        </w:rPr>
        <w:t>Mestrado</w:t>
      </w:r>
      <w:r w:rsidRPr="007C663E">
        <w:rPr>
          <w:spacing w:val="8"/>
        </w:rPr>
        <w:t xml:space="preserve">, </w:t>
      </w:r>
      <w:r w:rsidRPr="00F0056F">
        <w:t>caso não o tenha concluído</w:t>
      </w:r>
      <w:r>
        <w:t xml:space="preserve"> à época da inscrição no Processo Seletivo.</w:t>
      </w:r>
    </w:p>
    <w:p w14:paraId="07EB6AB0" w14:textId="77777777" w:rsidR="006A20F5" w:rsidRPr="008A215E" w:rsidRDefault="006A20F5" w:rsidP="005439A7">
      <w:pPr>
        <w:pStyle w:val="Texto"/>
        <w:numPr>
          <w:ilvl w:val="1"/>
          <w:numId w:val="1"/>
        </w:numPr>
      </w:pPr>
      <w:r w:rsidRPr="008A215E">
        <w:t>Encerrado o período de matrículas, se houver desistência de candidato(a)</w:t>
      </w:r>
      <w:r>
        <w:t>(s)</w:t>
      </w:r>
      <w:r w:rsidRPr="008A215E">
        <w:t xml:space="preserve"> </w:t>
      </w:r>
      <w:r w:rsidRPr="008A215E">
        <w:rPr>
          <w:spacing w:val="-8"/>
        </w:rPr>
        <w:t>selecionado(a)</w:t>
      </w:r>
      <w:r>
        <w:rPr>
          <w:spacing w:val="-8"/>
        </w:rPr>
        <w:t>(s)</w:t>
      </w:r>
      <w:r w:rsidRPr="008A215E">
        <w:rPr>
          <w:spacing w:val="-8"/>
        </w:rPr>
        <w:t>, a Comissão Administrativa do P</w:t>
      </w:r>
      <w:r>
        <w:rPr>
          <w:spacing w:val="-8"/>
        </w:rPr>
        <w:t>GBM-UFG</w:t>
      </w:r>
      <w:r w:rsidRPr="008A215E">
        <w:rPr>
          <w:spacing w:val="-8"/>
        </w:rPr>
        <w:t xml:space="preserve"> convocar</w:t>
      </w:r>
      <w:r>
        <w:rPr>
          <w:spacing w:val="-8"/>
        </w:rPr>
        <w:t>á</w:t>
      </w:r>
      <w:r w:rsidRPr="008A215E">
        <w:t xml:space="preserve"> para efetuar a matrícula, no mesmo quantitativo, candidato(a</w:t>
      </w:r>
      <w:r>
        <w:t>)(</w:t>
      </w:r>
      <w:r w:rsidRPr="008A215E">
        <w:t>s) aprovado(a</w:t>
      </w:r>
      <w:r>
        <w:t>)(</w:t>
      </w:r>
      <w:r w:rsidRPr="008A215E">
        <w:t xml:space="preserve">s) </w:t>
      </w:r>
      <w:r>
        <w:t>para o</w:t>
      </w:r>
      <w:r w:rsidRPr="008A215E">
        <w:t xml:space="preserve"> mesmo nível, </w:t>
      </w:r>
      <w:r>
        <w:t>segundo a ordem de classificação.</w:t>
      </w:r>
    </w:p>
    <w:p w14:paraId="6D68A8D1" w14:textId="77777777" w:rsidR="006A20F5" w:rsidRPr="00C51573" w:rsidRDefault="006A20F5" w:rsidP="005439A7">
      <w:pPr>
        <w:pStyle w:val="Ttulo2"/>
      </w:pPr>
      <w:r w:rsidRPr="00C51573">
        <w:lastRenderedPageBreak/>
        <w:t xml:space="preserve">Das disposições gerais </w:t>
      </w:r>
    </w:p>
    <w:p w14:paraId="632153AF" w14:textId="77777777" w:rsidR="006A20F5" w:rsidRDefault="006A20F5" w:rsidP="005439A7">
      <w:pPr>
        <w:pStyle w:val="Texto"/>
        <w:numPr>
          <w:ilvl w:val="1"/>
          <w:numId w:val="1"/>
        </w:numPr>
      </w:pPr>
      <w:r>
        <w:t>A</w:t>
      </w:r>
      <w:r w:rsidRPr="00A36C91">
        <w:t xml:space="preserve"> inscriçã</w:t>
      </w:r>
      <w:r w:rsidR="008F31D6">
        <w:t xml:space="preserve">o do(a) candidato(a) implicará </w:t>
      </w:r>
      <w:r w:rsidRPr="00A36C91">
        <w:t xml:space="preserve">a </w:t>
      </w:r>
      <w:r>
        <w:t xml:space="preserve">sua </w:t>
      </w:r>
      <w:r w:rsidRPr="00A36C91">
        <w:t xml:space="preserve">aceitação </w:t>
      </w:r>
      <w:r>
        <w:t>às</w:t>
      </w:r>
      <w:r w:rsidRPr="00A36C91">
        <w:t xml:space="preserve"> normas para este Processo Seletivo, contidas nos comunicados </w:t>
      </w:r>
      <w:r>
        <w:t xml:space="preserve">correspondentes </w:t>
      </w:r>
      <w:r w:rsidRPr="00A36C91">
        <w:t xml:space="preserve">e neste </w:t>
      </w:r>
      <w:r>
        <w:t>E</w:t>
      </w:r>
      <w:r w:rsidRPr="00A36C91">
        <w:t>dital.</w:t>
      </w:r>
    </w:p>
    <w:p w14:paraId="109440DC" w14:textId="77777777" w:rsidR="006A20F5" w:rsidRDefault="006A20F5" w:rsidP="005439A7">
      <w:pPr>
        <w:pStyle w:val="Texto"/>
        <w:numPr>
          <w:ilvl w:val="1"/>
          <w:numId w:val="1"/>
        </w:numPr>
      </w:pPr>
      <w:r w:rsidRPr="00A36C91">
        <w:t xml:space="preserve">Acarretará na exclusão do(a) candidato(a) </w:t>
      </w:r>
      <w:r>
        <w:t>a</w:t>
      </w:r>
      <w:r w:rsidRPr="00A36C91">
        <w:t xml:space="preserve">o Processo Seletivo, sem prejuízo das sanções penais cabíveis, a burla ou a tentativa de burla de quaisquer das normas definidas neste </w:t>
      </w:r>
      <w:r>
        <w:t>E</w:t>
      </w:r>
      <w:r w:rsidRPr="00A36C91">
        <w:t>dital</w:t>
      </w:r>
      <w:r>
        <w:t>,</w:t>
      </w:r>
      <w:r w:rsidRPr="00A36C91">
        <w:t xml:space="preserve"> ou nos comunicados</w:t>
      </w:r>
      <w:r>
        <w:t xml:space="preserve"> correspondentes</w:t>
      </w:r>
      <w:r w:rsidRPr="00A36C91">
        <w:t>, bem como o tratamento incorreto e, ou, descortês a qualquer pessoa envolvida neste Processo Seletivo.</w:t>
      </w:r>
    </w:p>
    <w:p w14:paraId="2288FB0F" w14:textId="77777777" w:rsidR="006A20F5" w:rsidRDefault="006A20F5" w:rsidP="005439A7">
      <w:pPr>
        <w:pStyle w:val="Texto"/>
        <w:numPr>
          <w:ilvl w:val="1"/>
          <w:numId w:val="1"/>
        </w:numPr>
      </w:pPr>
      <w:r>
        <w:t>O</w:t>
      </w:r>
      <w:r w:rsidRPr="007C663E">
        <w:rPr>
          <w:spacing w:val="4"/>
        </w:rPr>
        <w:t>(A)</w:t>
      </w:r>
      <w:r w:rsidRPr="007C663E">
        <w:rPr>
          <w:spacing w:val="6"/>
        </w:rPr>
        <w:t xml:space="preserve"> candidato(a) deverá manter o seu endereço atualizado, na Secretaria do PG</w:t>
      </w:r>
      <w:r>
        <w:rPr>
          <w:spacing w:val="6"/>
        </w:rPr>
        <w:t>B</w:t>
      </w:r>
      <w:r w:rsidRPr="007C663E">
        <w:rPr>
          <w:spacing w:val="6"/>
        </w:rPr>
        <w:t>M-UFG,</w:t>
      </w:r>
      <w:r>
        <w:t xml:space="preserve"> enquanto es</w:t>
      </w:r>
      <w:r w:rsidR="002F412E">
        <w:t>tiver participando do Processo</w:t>
      </w:r>
      <w:r>
        <w:t xml:space="preserve"> Seletivo.</w:t>
      </w:r>
    </w:p>
    <w:p w14:paraId="7C143EB2" w14:textId="77777777" w:rsidR="006A20F5" w:rsidRDefault="006A20F5" w:rsidP="005439A7">
      <w:pPr>
        <w:pStyle w:val="Texto"/>
        <w:numPr>
          <w:ilvl w:val="1"/>
          <w:numId w:val="1"/>
        </w:numPr>
      </w:pPr>
      <w:r>
        <w:t>O</w:t>
      </w:r>
      <w:r w:rsidRPr="00A36C91">
        <w:t xml:space="preserve"> prazo para interposição de recurso ao Processo Seletivo do P</w:t>
      </w:r>
      <w:r>
        <w:t>GBM-</w:t>
      </w:r>
      <w:r w:rsidRPr="00A36C91">
        <w:t>UFG será de 48 (quarenta e oito) horas</w:t>
      </w:r>
      <w:r>
        <w:t>, contadas</w:t>
      </w:r>
      <w:r w:rsidRPr="00A36C91">
        <w:t xml:space="preserve"> em dias úteis, a partir do horário de divulgação do resultado final</w:t>
      </w:r>
      <w:r>
        <w:t>, devendo o</w:t>
      </w:r>
      <w:r w:rsidRPr="00A36C91">
        <w:t xml:space="preserve"> recurso </w:t>
      </w:r>
      <w:r>
        <w:t>ser</w:t>
      </w:r>
      <w:r w:rsidRPr="00A36C91">
        <w:t xml:space="preserve"> encaminha</w:t>
      </w:r>
      <w:r>
        <w:t>do à Comissão Administrativa do Programa.</w:t>
      </w:r>
    </w:p>
    <w:p w14:paraId="2FB6211C" w14:textId="77777777" w:rsidR="006A20F5" w:rsidRDefault="006A20F5" w:rsidP="005439A7">
      <w:pPr>
        <w:pStyle w:val="Texto"/>
        <w:numPr>
          <w:ilvl w:val="1"/>
          <w:numId w:val="1"/>
        </w:numPr>
      </w:pPr>
      <w:r>
        <w:t>O</w:t>
      </w:r>
      <w:r w:rsidRPr="007C663E">
        <w:rPr>
          <w:spacing w:val="4"/>
        </w:rPr>
        <w:t xml:space="preserve">s(As) alunos(as) matriculados(as) serão regidos(as) pelo Regulamento, </w:t>
      </w:r>
      <w:r w:rsidRPr="00A36C91">
        <w:t xml:space="preserve"> resoluções e normas do P</w:t>
      </w:r>
      <w:r>
        <w:t>GBM-UFG</w:t>
      </w:r>
      <w:r w:rsidRPr="00A36C91">
        <w:t xml:space="preserve">, </w:t>
      </w:r>
      <w:r>
        <w:t xml:space="preserve">assim como pelos documentos normativos da UFG </w:t>
      </w:r>
      <w:r w:rsidRPr="00A36C91">
        <w:t xml:space="preserve">pertinentes </w:t>
      </w:r>
      <w:r>
        <w:t>ao assunto.</w:t>
      </w:r>
    </w:p>
    <w:p w14:paraId="7920FF1E" w14:textId="77777777" w:rsidR="006A20F5" w:rsidRDefault="006A20F5" w:rsidP="005439A7">
      <w:pPr>
        <w:pStyle w:val="Texto"/>
        <w:numPr>
          <w:ilvl w:val="1"/>
          <w:numId w:val="1"/>
        </w:numPr>
      </w:pPr>
      <w:r>
        <w:t>Os casos omissos no presente Edital serão avaliados e resolvidos pela Comissão Administrativa do PGBM-UFG.</w:t>
      </w:r>
    </w:p>
    <w:p w14:paraId="01E81AD6" w14:textId="77777777" w:rsidR="006A20F5" w:rsidRPr="00D46C97" w:rsidRDefault="006A20F5" w:rsidP="005439A7">
      <w:pPr>
        <w:pStyle w:val="Texto"/>
        <w:ind w:firstLine="0"/>
        <w:rPr>
          <w:color w:val="auto"/>
        </w:rPr>
      </w:pPr>
    </w:p>
    <w:p w14:paraId="405A3DD0" w14:textId="77777777" w:rsidR="006A20F5" w:rsidRPr="00D46C97" w:rsidRDefault="006A20F5" w:rsidP="005439A7">
      <w:pPr>
        <w:pStyle w:val="Texto"/>
        <w:ind w:firstLine="0"/>
        <w:rPr>
          <w:color w:val="auto"/>
        </w:rPr>
      </w:pPr>
    </w:p>
    <w:p w14:paraId="610225A3" w14:textId="5BC8FDA7" w:rsidR="006A20F5" w:rsidRPr="00D27B42" w:rsidRDefault="00303E69" w:rsidP="005439A7">
      <w:pPr>
        <w:pStyle w:val="Texto"/>
        <w:ind w:firstLine="0"/>
        <w:jc w:val="right"/>
        <w:rPr>
          <w:color w:val="auto"/>
        </w:rPr>
      </w:pPr>
      <w:r w:rsidRPr="00B96EB6">
        <w:rPr>
          <w:color w:val="auto"/>
        </w:rPr>
        <w:t xml:space="preserve">Goiânia, </w:t>
      </w:r>
      <w:r w:rsidR="00B96EB6" w:rsidRPr="00B96EB6">
        <w:rPr>
          <w:color w:val="auto"/>
        </w:rPr>
        <w:t>16</w:t>
      </w:r>
      <w:r w:rsidR="006A20F5" w:rsidRPr="00B96EB6">
        <w:rPr>
          <w:color w:val="auto"/>
        </w:rPr>
        <w:t xml:space="preserve"> de </w:t>
      </w:r>
      <w:r w:rsidR="00F73DBE" w:rsidRPr="00B96EB6">
        <w:rPr>
          <w:color w:val="auto"/>
        </w:rPr>
        <w:t>Novembro</w:t>
      </w:r>
      <w:r w:rsidR="006A20F5" w:rsidRPr="00B96EB6">
        <w:rPr>
          <w:color w:val="auto"/>
        </w:rPr>
        <w:t xml:space="preserve"> de 201</w:t>
      </w:r>
      <w:r w:rsidR="00076AAC" w:rsidRPr="00B96EB6">
        <w:rPr>
          <w:color w:val="auto"/>
        </w:rPr>
        <w:t>5</w:t>
      </w:r>
      <w:r w:rsidR="006A20F5" w:rsidRPr="00B96EB6">
        <w:rPr>
          <w:color w:val="auto"/>
        </w:rPr>
        <w:t>.</w:t>
      </w:r>
    </w:p>
    <w:p w14:paraId="2A6ABD3A" w14:textId="77777777" w:rsidR="006A20F5" w:rsidRPr="00D46C97" w:rsidRDefault="006A20F5" w:rsidP="005439A7">
      <w:pPr>
        <w:pStyle w:val="Texto"/>
        <w:jc w:val="center"/>
        <w:rPr>
          <w:color w:val="auto"/>
        </w:rPr>
      </w:pPr>
    </w:p>
    <w:p w14:paraId="5BEA19D5" w14:textId="77777777" w:rsidR="006A20F5" w:rsidRPr="00D46C97" w:rsidRDefault="006A20F5" w:rsidP="005439A7">
      <w:pPr>
        <w:pStyle w:val="Texto"/>
        <w:jc w:val="center"/>
        <w:rPr>
          <w:color w:val="auto"/>
        </w:rPr>
      </w:pPr>
      <w:r w:rsidRPr="00D46C97">
        <w:rPr>
          <w:color w:val="auto"/>
        </w:rPr>
        <w:t>________________________________________</w:t>
      </w:r>
    </w:p>
    <w:p w14:paraId="3EEDF052" w14:textId="77777777" w:rsidR="006A20F5" w:rsidRDefault="006A20F5" w:rsidP="006700FC">
      <w:pPr>
        <w:pStyle w:val="Texto"/>
        <w:jc w:val="center"/>
      </w:pPr>
      <w:r w:rsidRPr="002B6CB6">
        <w:t>Comissão de Seleção – PG</w:t>
      </w:r>
      <w:r>
        <w:t>B</w:t>
      </w:r>
      <w:r w:rsidRPr="002B6CB6">
        <w:t>M/UFG</w:t>
      </w:r>
    </w:p>
    <w:sectPr w:rsidR="006A20F5" w:rsidSect="00121A7E">
      <w:pgSz w:w="11907" w:h="16840" w:code="9"/>
      <w:pgMar w:top="1418" w:right="1418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97F"/>
    <w:multiLevelType w:val="multilevel"/>
    <w:tmpl w:val="DDC0B878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none"/>
      <w:pStyle w:val="alnea"/>
      <w:lvlText w:val="a)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CA25803"/>
    <w:multiLevelType w:val="hybridMultilevel"/>
    <w:tmpl w:val="6848F77A"/>
    <w:lvl w:ilvl="0" w:tplc="5C988E0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C24AA"/>
    <w:multiLevelType w:val="hybridMultilevel"/>
    <w:tmpl w:val="9BF6C600"/>
    <w:lvl w:ilvl="0" w:tplc="ECFC23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887A2C"/>
    <w:multiLevelType w:val="hybridMultilevel"/>
    <w:tmpl w:val="E4088CE4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8963DE"/>
    <w:multiLevelType w:val="hybridMultilevel"/>
    <w:tmpl w:val="63BA7336"/>
    <w:lvl w:ilvl="0" w:tplc="63B22EA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6008AB"/>
    <w:multiLevelType w:val="hybridMultilevel"/>
    <w:tmpl w:val="832834BE"/>
    <w:lvl w:ilvl="0" w:tplc="ECFC23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D03181C"/>
    <w:multiLevelType w:val="hybridMultilevel"/>
    <w:tmpl w:val="B2446852"/>
    <w:lvl w:ilvl="0" w:tplc="AF9A19B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D8538A9"/>
    <w:multiLevelType w:val="hybridMultilevel"/>
    <w:tmpl w:val="8A32319A"/>
    <w:lvl w:ilvl="0" w:tplc="C694BEE6">
      <w:start w:val="1"/>
      <w:numFmt w:val="lowerLetter"/>
      <w:lvlText w:val="%1)"/>
      <w:lvlJc w:val="left"/>
      <w:pPr>
        <w:ind w:left="1951" w:hanging="11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A7"/>
    <w:rsid w:val="000616B4"/>
    <w:rsid w:val="00061B09"/>
    <w:rsid w:val="00075132"/>
    <w:rsid w:val="00076AAC"/>
    <w:rsid w:val="00096F6A"/>
    <w:rsid w:val="000C232E"/>
    <w:rsid w:val="000C4147"/>
    <w:rsid w:val="000F35FB"/>
    <w:rsid w:val="00112CB0"/>
    <w:rsid w:val="00121A7E"/>
    <w:rsid w:val="001342E2"/>
    <w:rsid w:val="0016181C"/>
    <w:rsid w:val="00183686"/>
    <w:rsid w:val="0018586B"/>
    <w:rsid w:val="001B27DB"/>
    <w:rsid w:val="001D7BBB"/>
    <w:rsid w:val="001E21AA"/>
    <w:rsid w:val="00214195"/>
    <w:rsid w:val="00247E64"/>
    <w:rsid w:val="00275253"/>
    <w:rsid w:val="00286F52"/>
    <w:rsid w:val="002B6CB6"/>
    <w:rsid w:val="002C63FE"/>
    <w:rsid w:val="002D4B9F"/>
    <w:rsid w:val="002D58B4"/>
    <w:rsid w:val="002E1B67"/>
    <w:rsid w:val="002F412E"/>
    <w:rsid w:val="00303E69"/>
    <w:rsid w:val="00310AB2"/>
    <w:rsid w:val="003271A6"/>
    <w:rsid w:val="00346EA6"/>
    <w:rsid w:val="003621D6"/>
    <w:rsid w:val="00382324"/>
    <w:rsid w:val="00383475"/>
    <w:rsid w:val="003840DF"/>
    <w:rsid w:val="00393556"/>
    <w:rsid w:val="0039442A"/>
    <w:rsid w:val="003F0E1F"/>
    <w:rsid w:val="004202B7"/>
    <w:rsid w:val="0042508F"/>
    <w:rsid w:val="00426FAD"/>
    <w:rsid w:val="0045450C"/>
    <w:rsid w:val="00473CBC"/>
    <w:rsid w:val="00480FDE"/>
    <w:rsid w:val="0048347F"/>
    <w:rsid w:val="00497096"/>
    <w:rsid w:val="004C042A"/>
    <w:rsid w:val="004C6FC9"/>
    <w:rsid w:val="004E66C4"/>
    <w:rsid w:val="00513FE2"/>
    <w:rsid w:val="005254A2"/>
    <w:rsid w:val="00537D9E"/>
    <w:rsid w:val="005439A7"/>
    <w:rsid w:val="00547C3F"/>
    <w:rsid w:val="00555EF0"/>
    <w:rsid w:val="00585CA5"/>
    <w:rsid w:val="005B3CB8"/>
    <w:rsid w:val="005C6204"/>
    <w:rsid w:val="005D1030"/>
    <w:rsid w:val="00600813"/>
    <w:rsid w:val="00625484"/>
    <w:rsid w:val="0066286A"/>
    <w:rsid w:val="00667C63"/>
    <w:rsid w:val="006700FC"/>
    <w:rsid w:val="00672241"/>
    <w:rsid w:val="00672D13"/>
    <w:rsid w:val="006963CC"/>
    <w:rsid w:val="006A20F5"/>
    <w:rsid w:val="006B216C"/>
    <w:rsid w:val="00715B96"/>
    <w:rsid w:val="0075254C"/>
    <w:rsid w:val="0075407E"/>
    <w:rsid w:val="0076334E"/>
    <w:rsid w:val="007C663E"/>
    <w:rsid w:val="007F39AE"/>
    <w:rsid w:val="00833CE6"/>
    <w:rsid w:val="00843BB6"/>
    <w:rsid w:val="00871386"/>
    <w:rsid w:val="00886BB1"/>
    <w:rsid w:val="00890488"/>
    <w:rsid w:val="008A215E"/>
    <w:rsid w:val="008B2A6C"/>
    <w:rsid w:val="008C7958"/>
    <w:rsid w:val="008D005B"/>
    <w:rsid w:val="008D0E7C"/>
    <w:rsid w:val="008D43D2"/>
    <w:rsid w:val="008F163F"/>
    <w:rsid w:val="008F31D6"/>
    <w:rsid w:val="00903F96"/>
    <w:rsid w:val="00931785"/>
    <w:rsid w:val="0093589A"/>
    <w:rsid w:val="00936506"/>
    <w:rsid w:val="00980FB7"/>
    <w:rsid w:val="009876D3"/>
    <w:rsid w:val="00995649"/>
    <w:rsid w:val="009A4F0A"/>
    <w:rsid w:val="009B1CF3"/>
    <w:rsid w:val="009E4F37"/>
    <w:rsid w:val="009E5157"/>
    <w:rsid w:val="009F4D41"/>
    <w:rsid w:val="00A36C91"/>
    <w:rsid w:val="00A41B5E"/>
    <w:rsid w:val="00AC0B0D"/>
    <w:rsid w:val="00AE15BB"/>
    <w:rsid w:val="00B83A67"/>
    <w:rsid w:val="00B96EB6"/>
    <w:rsid w:val="00BA06FE"/>
    <w:rsid w:val="00BB56A8"/>
    <w:rsid w:val="00BE6546"/>
    <w:rsid w:val="00BF666B"/>
    <w:rsid w:val="00C0799A"/>
    <w:rsid w:val="00C40370"/>
    <w:rsid w:val="00C51573"/>
    <w:rsid w:val="00C51807"/>
    <w:rsid w:val="00C64D75"/>
    <w:rsid w:val="00C70CCE"/>
    <w:rsid w:val="00CD468C"/>
    <w:rsid w:val="00D27B42"/>
    <w:rsid w:val="00D46C97"/>
    <w:rsid w:val="00D6165A"/>
    <w:rsid w:val="00D71DBD"/>
    <w:rsid w:val="00D739F5"/>
    <w:rsid w:val="00D7727A"/>
    <w:rsid w:val="00D93B8A"/>
    <w:rsid w:val="00D976EB"/>
    <w:rsid w:val="00DB4689"/>
    <w:rsid w:val="00DD2DE2"/>
    <w:rsid w:val="00DF1DBC"/>
    <w:rsid w:val="00E11D66"/>
    <w:rsid w:val="00E565BA"/>
    <w:rsid w:val="00E57C50"/>
    <w:rsid w:val="00E6343E"/>
    <w:rsid w:val="00EE1918"/>
    <w:rsid w:val="00F0056F"/>
    <w:rsid w:val="00F23E79"/>
    <w:rsid w:val="00F36684"/>
    <w:rsid w:val="00F523DD"/>
    <w:rsid w:val="00F53DF2"/>
    <w:rsid w:val="00F72B69"/>
    <w:rsid w:val="00F73DBE"/>
    <w:rsid w:val="00F771DD"/>
    <w:rsid w:val="00FB3665"/>
    <w:rsid w:val="00F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6B50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A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439A7"/>
    <w:pPr>
      <w:autoSpaceDE w:val="0"/>
      <w:autoSpaceDN w:val="0"/>
      <w:adjustRightInd w:val="0"/>
      <w:jc w:val="center"/>
      <w:outlineLvl w:val="0"/>
    </w:pPr>
    <w:rPr>
      <w:rFonts w:ascii="Calibri" w:hAnsi="Calibri"/>
      <w:b/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5439A7"/>
    <w:pPr>
      <w:keepNext/>
      <w:numPr>
        <w:numId w:val="1"/>
      </w:numPr>
      <w:spacing w:before="480" w:after="240"/>
      <w:outlineLvl w:val="1"/>
    </w:pPr>
    <w:rPr>
      <w:rFonts w:ascii="Calibri" w:hAnsi="Calibri"/>
      <w:b/>
      <w:bCs/>
      <w:iCs/>
      <w:color w:val="00000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439A7"/>
    <w:rPr>
      <w:rFonts w:ascii="Calibri" w:hAnsi="Calibri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5439A7"/>
    <w:rPr>
      <w:rFonts w:ascii="Calibri" w:hAnsi="Calibri" w:cs="Times New Roman"/>
      <w:b/>
      <w:bCs/>
      <w:iCs/>
      <w:color w:val="000000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rsid w:val="005439A7"/>
    <w:rPr>
      <w:rFonts w:cs="Times New Roman"/>
      <w:color w:val="0000FF"/>
      <w:u w:val="single"/>
    </w:rPr>
  </w:style>
  <w:style w:type="paragraph" w:customStyle="1" w:styleId="Texto">
    <w:name w:val="Texto"/>
    <w:basedOn w:val="Normal"/>
    <w:uiPriority w:val="99"/>
    <w:rsid w:val="005439A7"/>
    <w:pPr>
      <w:autoSpaceDE w:val="0"/>
      <w:autoSpaceDN w:val="0"/>
      <w:adjustRightInd w:val="0"/>
      <w:spacing w:before="120"/>
      <w:ind w:firstLine="851"/>
      <w:jc w:val="both"/>
    </w:pPr>
    <w:rPr>
      <w:rFonts w:ascii="Cambria" w:hAnsi="Cambria" w:cs="Arial"/>
      <w:color w:val="000000"/>
      <w:sz w:val="22"/>
    </w:rPr>
  </w:style>
  <w:style w:type="paragraph" w:customStyle="1" w:styleId="alnea">
    <w:name w:val="alínea"/>
    <w:basedOn w:val="Normal"/>
    <w:uiPriority w:val="99"/>
    <w:rsid w:val="005439A7"/>
    <w:pPr>
      <w:numPr>
        <w:ilvl w:val="2"/>
        <w:numId w:val="1"/>
      </w:numPr>
    </w:pPr>
  </w:style>
  <w:style w:type="character" w:customStyle="1" w:styleId="rodape">
    <w:name w:val="rodape"/>
    <w:basedOn w:val="Fontepargpadro"/>
    <w:uiPriority w:val="99"/>
    <w:rsid w:val="005439A7"/>
    <w:rPr>
      <w:rFonts w:cs="Times New Roman"/>
    </w:rPr>
  </w:style>
  <w:style w:type="character" w:styleId="nfase">
    <w:name w:val="Emphasis"/>
    <w:basedOn w:val="Fontepargpadro"/>
    <w:uiPriority w:val="99"/>
    <w:qFormat/>
    <w:rsid w:val="005439A7"/>
    <w:rPr>
      <w:rFonts w:cs="Times New Roman"/>
      <w:i/>
    </w:rPr>
  </w:style>
  <w:style w:type="character" w:styleId="Refdecomentrio">
    <w:name w:val="annotation reference"/>
    <w:basedOn w:val="Fontepargpadro"/>
    <w:uiPriority w:val="99"/>
    <w:semiHidden/>
    <w:rsid w:val="008F163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F16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73DE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F16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73DE"/>
    <w:rPr>
      <w:rFonts w:ascii="Times New Roman" w:eastAsia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F16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3DE"/>
    <w:rPr>
      <w:rFonts w:ascii="Times New Roman" w:eastAsia="Times New Roman" w:hAnsi="Times New Roman"/>
      <w:sz w:val="0"/>
      <w:szCs w:val="0"/>
    </w:rPr>
  </w:style>
  <w:style w:type="paragraph" w:styleId="Reviso">
    <w:name w:val="Revision"/>
    <w:hidden/>
    <w:uiPriority w:val="99"/>
    <w:semiHidden/>
    <w:rsid w:val="009A4F0A"/>
    <w:rPr>
      <w:rFonts w:ascii="Times New Roman" w:eastAsia="Times New Roman" w:hAnsi="Times New Roman"/>
      <w:sz w:val="24"/>
      <w:szCs w:val="24"/>
    </w:rPr>
  </w:style>
  <w:style w:type="character" w:customStyle="1" w:styleId="il">
    <w:name w:val="il"/>
    <w:rsid w:val="00980FB7"/>
  </w:style>
  <w:style w:type="paragraph" w:styleId="Corpodetexto">
    <w:name w:val="Body Text"/>
    <w:basedOn w:val="Normal"/>
    <w:link w:val="CorpodetextoChar"/>
    <w:uiPriority w:val="1"/>
    <w:qFormat/>
    <w:rsid w:val="008B2A6C"/>
    <w:pPr>
      <w:widowControl w:val="0"/>
      <w:ind w:left="102"/>
    </w:pPr>
    <w:rPr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B2A6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9E51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A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439A7"/>
    <w:pPr>
      <w:autoSpaceDE w:val="0"/>
      <w:autoSpaceDN w:val="0"/>
      <w:adjustRightInd w:val="0"/>
      <w:jc w:val="center"/>
      <w:outlineLvl w:val="0"/>
    </w:pPr>
    <w:rPr>
      <w:rFonts w:ascii="Calibri" w:hAnsi="Calibri"/>
      <w:b/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5439A7"/>
    <w:pPr>
      <w:keepNext/>
      <w:numPr>
        <w:numId w:val="1"/>
      </w:numPr>
      <w:spacing w:before="480" w:after="240"/>
      <w:outlineLvl w:val="1"/>
    </w:pPr>
    <w:rPr>
      <w:rFonts w:ascii="Calibri" w:hAnsi="Calibri"/>
      <w:b/>
      <w:bCs/>
      <w:iCs/>
      <w:color w:val="00000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439A7"/>
    <w:rPr>
      <w:rFonts w:ascii="Calibri" w:hAnsi="Calibri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5439A7"/>
    <w:rPr>
      <w:rFonts w:ascii="Calibri" w:hAnsi="Calibri" w:cs="Times New Roman"/>
      <w:b/>
      <w:bCs/>
      <w:iCs/>
      <w:color w:val="000000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rsid w:val="005439A7"/>
    <w:rPr>
      <w:rFonts w:cs="Times New Roman"/>
      <w:color w:val="0000FF"/>
      <w:u w:val="single"/>
    </w:rPr>
  </w:style>
  <w:style w:type="paragraph" w:customStyle="1" w:styleId="Texto">
    <w:name w:val="Texto"/>
    <w:basedOn w:val="Normal"/>
    <w:uiPriority w:val="99"/>
    <w:rsid w:val="005439A7"/>
    <w:pPr>
      <w:autoSpaceDE w:val="0"/>
      <w:autoSpaceDN w:val="0"/>
      <w:adjustRightInd w:val="0"/>
      <w:spacing w:before="120"/>
      <w:ind w:firstLine="851"/>
      <w:jc w:val="both"/>
    </w:pPr>
    <w:rPr>
      <w:rFonts w:ascii="Cambria" w:hAnsi="Cambria" w:cs="Arial"/>
      <w:color w:val="000000"/>
      <w:sz w:val="22"/>
    </w:rPr>
  </w:style>
  <w:style w:type="paragraph" w:customStyle="1" w:styleId="alnea">
    <w:name w:val="alínea"/>
    <w:basedOn w:val="Normal"/>
    <w:uiPriority w:val="99"/>
    <w:rsid w:val="005439A7"/>
    <w:pPr>
      <w:numPr>
        <w:ilvl w:val="2"/>
        <w:numId w:val="1"/>
      </w:numPr>
    </w:pPr>
  </w:style>
  <w:style w:type="character" w:customStyle="1" w:styleId="rodape">
    <w:name w:val="rodape"/>
    <w:basedOn w:val="Fontepargpadro"/>
    <w:uiPriority w:val="99"/>
    <w:rsid w:val="005439A7"/>
    <w:rPr>
      <w:rFonts w:cs="Times New Roman"/>
    </w:rPr>
  </w:style>
  <w:style w:type="character" w:styleId="nfase">
    <w:name w:val="Emphasis"/>
    <w:basedOn w:val="Fontepargpadro"/>
    <w:uiPriority w:val="99"/>
    <w:qFormat/>
    <w:rsid w:val="005439A7"/>
    <w:rPr>
      <w:rFonts w:cs="Times New Roman"/>
      <w:i/>
    </w:rPr>
  </w:style>
  <w:style w:type="character" w:styleId="Refdecomentrio">
    <w:name w:val="annotation reference"/>
    <w:basedOn w:val="Fontepargpadro"/>
    <w:uiPriority w:val="99"/>
    <w:semiHidden/>
    <w:rsid w:val="008F163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F16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73DE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F16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73DE"/>
    <w:rPr>
      <w:rFonts w:ascii="Times New Roman" w:eastAsia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F16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3DE"/>
    <w:rPr>
      <w:rFonts w:ascii="Times New Roman" w:eastAsia="Times New Roman" w:hAnsi="Times New Roman"/>
      <w:sz w:val="0"/>
      <w:szCs w:val="0"/>
    </w:rPr>
  </w:style>
  <w:style w:type="paragraph" w:styleId="Reviso">
    <w:name w:val="Revision"/>
    <w:hidden/>
    <w:uiPriority w:val="99"/>
    <w:semiHidden/>
    <w:rsid w:val="009A4F0A"/>
    <w:rPr>
      <w:rFonts w:ascii="Times New Roman" w:eastAsia="Times New Roman" w:hAnsi="Times New Roman"/>
      <w:sz w:val="24"/>
      <w:szCs w:val="24"/>
    </w:rPr>
  </w:style>
  <w:style w:type="character" w:customStyle="1" w:styleId="il">
    <w:name w:val="il"/>
    <w:rsid w:val="00980FB7"/>
  </w:style>
  <w:style w:type="paragraph" w:styleId="Corpodetexto">
    <w:name w:val="Body Text"/>
    <w:basedOn w:val="Normal"/>
    <w:link w:val="CorpodetextoChar"/>
    <w:uiPriority w:val="1"/>
    <w:qFormat/>
    <w:rsid w:val="008B2A6C"/>
    <w:pPr>
      <w:widowControl w:val="0"/>
      <w:ind w:left="102"/>
    </w:pPr>
    <w:rPr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B2A6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9E51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icb.ufg.br/pgbm" TargetMode="External"/><Relationship Id="rId18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javascript:abreDetalhe('K4771597T0','Thiago_Fernando_Lopes_Valle_de_Britto_Rangel','0')" TargetMode="Externa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cb.ufg.br/pgb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://www.icb.ufg.br/pgbm" TargetMode="External"/><Relationship Id="rId19" Type="http://schemas.openxmlformats.org/officeDocument/2006/relationships/hyperlink" Target="http://www.icb.ufg.br/pg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b.ufg.br/pgbm" TargetMode="External"/><Relationship Id="rId14" Type="http://schemas.openxmlformats.org/officeDocument/2006/relationships/hyperlink" Target="http://www.icb.ufg.br/pg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Clayton</cp:lastModifiedBy>
  <cp:revision>2</cp:revision>
  <cp:lastPrinted>2015-03-13T20:34:00Z</cp:lastPrinted>
  <dcterms:created xsi:type="dcterms:W3CDTF">2015-11-17T17:59:00Z</dcterms:created>
  <dcterms:modified xsi:type="dcterms:W3CDTF">2015-11-17T17:59:00Z</dcterms:modified>
</cp:coreProperties>
</file>